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1A465" w14:textId="1486DE17" w:rsidR="00FA3660" w:rsidRPr="004C61AF" w:rsidRDefault="00000A53" w:rsidP="00FA3660">
      <w:pPr>
        <w:jc w:val="center"/>
        <w:rPr>
          <w:b/>
          <w:bCs/>
          <w:sz w:val="24"/>
          <w:szCs w:val="24"/>
        </w:rPr>
      </w:pPr>
      <w:r>
        <w:rPr>
          <w:b/>
          <w:bCs/>
          <w:sz w:val="24"/>
          <w:szCs w:val="24"/>
        </w:rPr>
        <w:t>January 2026</w:t>
      </w:r>
      <w:r w:rsidR="00FA3660" w:rsidRPr="004C61AF">
        <w:rPr>
          <w:b/>
          <w:bCs/>
          <w:sz w:val="24"/>
          <w:szCs w:val="24"/>
        </w:rPr>
        <w:t xml:space="preserve"> Parish Report</w:t>
      </w:r>
      <w:r w:rsidR="00FA3660" w:rsidRPr="004C61AF">
        <w:rPr>
          <w:b/>
          <w:bCs/>
          <w:sz w:val="24"/>
          <w:szCs w:val="24"/>
        </w:rPr>
        <w:br/>
        <w:t>East Suffolk Council GLI Group – Councillor Update</w:t>
      </w:r>
    </w:p>
    <w:p w14:paraId="3933733A" w14:textId="77777777" w:rsidR="00500B6F" w:rsidRDefault="00500B6F" w:rsidP="000744D3">
      <w:pPr>
        <w:pStyle w:val="paragraph"/>
        <w:spacing w:before="0" w:beforeAutospacing="0" w:after="0" w:afterAutospacing="0"/>
        <w:textAlignment w:val="baseline"/>
        <w:rPr>
          <w:rStyle w:val="normaltextrun"/>
          <w:rFonts w:ascii="Calibri" w:hAnsi="Calibri" w:cs="Calibri"/>
          <w:b/>
          <w:i/>
          <w:iCs/>
          <w:color w:val="0F9ED5" w:themeColor="accent4"/>
          <w14:textOutline w14:w="0" w14:cap="flat" w14:cmpd="sng" w14:algn="ctr">
            <w14:noFill/>
            <w14:prstDash w14:val="solid"/>
            <w14:round/>
          </w14:textOutline>
          <w14:props3d w14:extrusionH="57150" w14:contourW="0" w14:prstMaterial="softEdge">
            <w14:bevelT w14:w="25400" w14:h="38100" w14:prst="circle"/>
          </w14:props3d>
        </w:rPr>
      </w:pPr>
    </w:p>
    <w:p w14:paraId="31E8F6E7" w14:textId="10537083" w:rsidR="000744D3" w:rsidRPr="00BF44FF" w:rsidRDefault="000744D3" w:rsidP="000744D3">
      <w:pPr>
        <w:pStyle w:val="paragraph"/>
        <w:spacing w:before="0" w:beforeAutospacing="0" w:after="0" w:afterAutospacing="0"/>
        <w:textAlignment w:val="baseline"/>
        <w:rPr>
          <w:rFonts w:asciiTheme="minorHAnsi" w:hAnsiTheme="minorHAnsi" w:cs="Segoe UI"/>
          <w:b/>
          <w:i/>
          <w:iCs/>
          <w:color w:val="0F9ED5" w:themeColor="accent4"/>
          <w14:textOutline w14:w="0" w14:cap="flat" w14:cmpd="sng" w14:algn="ctr">
            <w14:noFill/>
            <w14:prstDash w14:val="solid"/>
            <w14:round/>
          </w14:textOutline>
          <w14:props3d w14:extrusionH="57150" w14:contourW="0" w14:prstMaterial="softEdge">
            <w14:bevelT w14:w="25400" w14:h="38100" w14:prst="circle"/>
          </w14:props3d>
        </w:rPr>
      </w:pPr>
      <w:r w:rsidRPr="00BF44FF">
        <w:rPr>
          <w:rStyle w:val="normaltextrun"/>
          <w:rFonts w:asciiTheme="minorHAnsi" w:hAnsiTheme="minorHAnsi" w:cs="Calibri"/>
          <w:b/>
          <w:i/>
          <w:iCs/>
          <w:color w:val="0F9ED5" w:themeColor="accent4"/>
          <w14:textOutline w14:w="0" w14:cap="flat" w14:cmpd="sng" w14:algn="ctr">
            <w14:noFill/>
            <w14:prstDash w14:val="solid"/>
            <w14:round/>
          </w14:textOutline>
          <w14:props3d w14:extrusionH="57150" w14:contourW="0" w14:prstMaterial="softEdge">
            <w14:bevelT w14:w="25400" w14:h="38100" w14:prst="circle"/>
          </w14:props3d>
        </w:rPr>
        <w:t>Council urges Government to improve coordination of major infrastructure projects during ministerial visit</w:t>
      </w:r>
      <w:r w:rsidRPr="00BF44FF">
        <w:rPr>
          <w:rStyle w:val="normaltextrun"/>
          <w:rFonts w:ascii="Arial" w:hAnsi="Arial" w:cs="Arial"/>
          <w:b/>
          <w:i/>
          <w:iCs/>
          <w:color w:val="0F9ED5" w:themeColor="accent4"/>
          <w14:textOutline w14:w="0" w14:cap="flat" w14:cmpd="sng" w14:algn="ctr">
            <w14:noFill/>
            <w14:prstDash w14:val="solid"/>
            <w14:round/>
          </w14:textOutline>
          <w14:props3d w14:extrusionH="57150" w14:contourW="0" w14:prstMaterial="softEdge">
            <w14:bevelT w14:w="25400" w14:h="38100" w14:prst="circle"/>
          </w14:props3d>
        </w:rPr>
        <w:t> </w:t>
      </w:r>
      <w:r w:rsidRPr="00BF44FF">
        <w:rPr>
          <w:rStyle w:val="eop"/>
          <w:rFonts w:asciiTheme="minorHAnsi" w:hAnsiTheme="minorHAnsi" w:cs="Calibri"/>
          <w:b/>
          <w:i/>
          <w:iCs/>
          <w:color w:val="0F9ED5" w:themeColor="accent4"/>
          <w14:textOutline w14:w="0" w14:cap="flat" w14:cmpd="sng" w14:algn="ctr">
            <w14:noFill/>
            <w14:prstDash w14:val="solid"/>
            <w14:round/>
          </w14:textOutline>
          <w14:props3d w14:extrusionH="57150" w14:contourW="0" w14:prstMaterial="softEdge">
            <w14:bevelT w14:w="25400" w14:h="38100" w14:prst="circle"/>
          </w14:props3d>
        </w:rPr>
        <w:t> </w:t>
      </w:r>
    </w:p>
    <w:p w14:paraId="5154C92B" w14:textId="4EFAF3CE" w:rsidR="000744D3" w:rsidRPr="00500B6F" w:rsidRDefault="000744D3" w:rsidP="000744D3">
      <w:pPr>
        <w:pStyle w:val="paragraph"/>
        <w:spacing w:before="0" w:beforeAutospacing="0" w:after="240" w:afterAutospacing="0"/>
        <w:textAlignment w:val="baseline"/>
        <w:rPr>
          <w:rFonts w:ascii="Segoe UI" w:hAnsi="Segoe UI" w:cs="Segoe UI"/>
          <w:sz w:val="18"/>
          <w:szCs w:val="18"/>
        </w:rPr>
      </w:pPr>
      <w:r w:rsidRPr="00500B6F">
        <w:rPr>
          <w:rStyle w:val="normaltextrun"/>
          <w:rFonts w:ascii="Calibri" w:hAnsi="Calibri" w:cs="Calibri"/>
        </w:rPr>
        <w:t>During a recent ministerial visit to the district, East Suffolk Council has urged the Government to improve coordination and strategic oversight of Nationally Significant Infrastructure Projects (NSIPs).</w:t>
      </w:r>
      <w:r w:rsidRPr="00500B6F">
        <w:rPr>
          <w:rStyle w:val="eop"/>
          <w:rFonts w:ascii="Calibri" w:hAnsi="Calibri" w:cs="Calibri"/>
        </w:rPr>
        <w:t> </w:t>
      </w:r>
    </w:p>
    <w:p w14:paraId="3CB65AE0" w14:textId="77777777" w:rsidR="000744D3" w:rsidRDefault="000744D3" w:rsidP="000744D3">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rPr>
        <w:t>On Thursday 18 December, Lord Vallance, Minister for Nuclear at the Department for Energy Security and Net Zero, visited Sizewell C. The Council's Deputy Leader Cllr Paul Ashton and cabinet member for Energy and Climate Change Cllr Tom Daly met with the Minister, alongside the MP for Suffolk Coastal Jenny Riddell-Carpenter. During discussions, the Council pressed its concerns about the lack of coordination across multiple NSIPs affecting East Suffolk and emphasised the importance of maintaining momentum on the social and environmental mitigations secured as part of the Sizewell C project. </w:t>
      </w:r>
      <w:r>
        <w:rPr>
          <w:rStyle w:val="eop"/>
          <w:rFonts w:ascii="Calibri" w:hAnsi="Calibri" w:cs="Calibri"/>
        </w:rPr>
        <w:t> </w:t>
      </w:r>
    </w:p>
    <w:p w14:paraId="3AC91E90" w14:textId="77777777" w:rsidR="000744D3" w:rsidRDefault="000744D3" w:rsidP="000744D3">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rPr>
        <w:t>East Suffolk continues to play a significant role in the nation’s progress towards Net Zero, with several NSIPs already planned or under construction across the district and heritage coast. These include the Sizewell C new nuclear project, alongside other large-scale energy and infrastructure schemes, including the Sea Link grid reinforcement project currently in examination with the Planning Inspectorate. However, the concentration of these projects, many with overlapping construction periods in the same geographical areas, poses the risk of substantial cumulative impacts on local communities, the environment, the district’s tourism economy, and essential services. </w:t>
      </w:r>
      <w:r>
        <w:rPr>
          <w:rStyle w:val="eop"/>
          <w:rFonts w:ascii="Calibri" w:hAnsi="Calibri" w:cs="Calibri"/>
        </w:rPr>
        <w:t> </w:t>
      </w:r>
    </w:p>
    <w:p w14:paraId="50A65653" w14:textId="77777777" w:rsidR="000744D3" w:rsidRDefault="000744D3" w:rsidP="000744D3">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rPr>
        <w:t>The Council has for years consistently raised these concerns with central government, stressing the need for a more joined up approach to infrastructure consenting. It has repeatedly called for a comprehensive cost benefit analysis of all available options or, at minimum, a </w:t>
      </w:r>
      <w:proofErr w:type="gramStart"/>
      <w:r>
        <w:rPr>
          <w:rStyle w:val="normaltextrun"/>
          <w:rFonts w:ascii="Calibri" w:hAnsi="Calibri" w:cs="Calibri"/>
        </w:rPr>
        <w:t>Government</w:t>
      </w:r>
      <w:proofErr w:type="gramEnd"/>
      <w:r>
        <w:rPr>
          <w:rStyle w:val="normaltextrun"/>
          <w:rFonts w:ascii="Calibri" w:hAnsi="Calibri" w:cs="Calibri"/>
        </w:rPr>
        <w:t xml:space="preserve"> led requirement for developers to work collaboratively to minimise harm to host communities.</w:t>
      </w:r>
      <w:r>
        <w:rPr>
          <w:rStyle w:val="eop"/>
          <w:rFonts w:ascii="Calibri" w:hAnsi="Calibri" w:cs="Calibri"/>
        </w:rPr>
        <w:t> </w:t>
      </w:r>
    </w:p>
    <w:p w14:paraId="184A8A18" w14:textId="77777777" w:rsidR="000744D3" w:rsidRDefault="000744D3" w:rsidP="000744D3">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rPr>
        <w:t>During the meeting, the Council reiterated its commitment to constructive engagement with Government and developers but warned that the current system risks undermining community confidence and the deliverability of national infrastructure ambitions. The Council also reinforced its expectation that all NSIP developers must deliver the environmental </w:t>
      </w:r>
      <w:proofErr w:type="gramStart"/>
      <w:r>
        <w:rPr>
          <w:rStyle w:val="normaltextrun"/>
          <w:rFonts w:ascii="Calibri" w:hAnsi="Calibri" w:cs="Calibri"/>
        </w:rPr>
        <w:t>mitigation</w:t>
      </w:r>
      <w:proofErr w:type="gramEnd"/>
      <w:r>
        <w:rPr>
          <w:rStyle w:val="normaltextrun"/>
          <w:rFonts w:ascii="Calibri" w:hAnsi="Calibri" w:cs="Calibri"/>
        </w:rPr>
        <w:t> and community benefits they have committed to, ensuring these measures provide meaningful and lasting value for local communities and environments. </w:t>
      </w:r>
      <w:r>
        <w:rPr>
          <w:rStyle w:val="eop"/>
          <w:rFonts w:ascii="Calibri" w:hAnsi="Calibri" w:cs="Calibri"/>
        </w:rPr>
        <w:t> </w:t>
      </w:r>
    </w:p>
    <w:p w14:paraId="7EA06952" w14:textId="77777777" w:rsidR="000744D3" w:rsidRDefault="000744D3" w:rsidP="000744D3">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rPr>
        <w:t xml:space="preserve">Cllr Daly said: “East Suffolk plays a vital role in supporting the nation’s energy and infrastructure ambitions. However, the sheer volume of major projects proposed for our district means we are facing unprecedented pressures. Whilst project benefits are on a national scale, the impacts are localised within our district. We need Government to take a more coordinated, strategic approach so that these projects can be delivered in a way that is fair to our communities and environment, and sustainable for the future. It is essential that the developers of these nationally significant projects not only make commitments but </w:t>
      </w:r>
      <w:r>
        <w:rPr>
          <w:rStyle w:val="normaltextrun"/>
          <w:rFonts w:ascii="Calibri" w:hAnsi="Calibri" w:cs="Calibri"/>
        </w:rPr>
        <w:lastRenderedPageBreak/>
        <w:t>follow through on them, particularly when it comes to environmental mitigation and community benefits.”</w:t>
      </w:r>
      <w:r>
        <w:rPr>
          <w:rStyle w:val="eop"/>
          <w:rFonts w:ascii="Calibri" w:hAnsi="Calibri" w:cs="Calibri"/>
        </w:rPr>
        <w:t> </w:t>
      </w:r>
    </w:p>
    <w:p w14:paraId="6AF56E3D" w14:textId="77777777" w:rsidR="000744D3" w:rsidRDefault="000744D3" w:rsidP="000744D3">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rPr>
        <w:t>In October, the Leader of East Suffolk Council, Cllr Caroline Topping, wrote to the Minister reiterating these concerns and invited him to visit the district to see firsthand the </w:t>
      </w:r>
      <w:proofErr w:type="gramStart"/>
      <w:r>
        <w:rPr>
          <w:rStyle w:val="normaltextrun"/>
          <w:rFonts w:ascii="Calibri" w:hAnsi="Calibri" w:cs="Calibri"/>
        </w:rPr>
        <w:t>close proximity</w:t>
      </w:r>
      <w:proofErr w:type="gramEnd"/>
      <w:r>
        <w:rPr>
          <w:rStyle w:val="normaltextrun"/>
          <w:rFonts w:ascii="Calibri" w:hAnsi="Calibri" w:cs="Calibri"/>
        </w:rPr>
        <w:t> of the proposed NSIPs and the challenges faced by local communities.</w:t>
      </w:r>
      <w:r>
        <w:rPr>
          <w:rStyle w:val="eop"/>
          <w:rFonts w:ascii="Calibri" w:hAnsi="Calibri" w:cs="Calibri"/>
        </w:rPr>
        <w:t> </w:t>
      </w:r>
    </w:p>
    <w:p w14:paraId="64931950" w14:textId="77777777" w:rsidR="000744D3" w:rsidRDefault="000744D3" w:rsidP="000744D3">
      <w:pPr>
        <w:pStyle w:val="paragraph"/>
        <w:spacing w:before="0" w:beforeAutospacing="0" w:after="240" w:afterAutospacing="0"/>
        <w:textAlignment w:val="baseline"/>
        <w:rPr>
          <w:rStyle w:val="normaltextrun"/>
          <w:rFonts w:ascii="Calibri" w:hAnsi="Calibri" w:cs="Calibri"/>
        </w:rPr>
      </w:pPr>
      <w:r>
        <w:rPr>
          <w:rStyle w:val="normaltextrun"/>
          <w:rFonts w:ascii="Calibri" w:hAnsi="Calibri" w:cs="Calibri"/>
        </w:rPr>
        <w:t>East Suffolk Council will continue to advocate for improved coordination and collaboration between projects and developers and will keep pressing for communities affected by nationally important infrastructure to receive appropriate benefits for hosting them.</w:t>
      </w:r>
    </w:p>
    <w:p w14:paraId="7D0B2D74" w14:textId="77777777" w:rsidR="00165C67" w:rsidRPr="00165C67" w:rsidRDefault="00165C67" w:rsidP="00165C67">
      <w:pPr>
        <w:pStyle w:val="paragraph"/>
        <w:spacing w:after="240"/>
        <w:textAlignment w:val="baseline"/>
        <w:rPr>
          <w:rFonts w:ascii="Segoe UI" w:hAnsi="Segoe UI" w:cs="Segoe UI"/>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pPr>
      <w:r w:rsidRPr="00165C67">
        <w:rPr>
          <w:rFonts w:ascii="Segoe UI" w:hAnsi="Segoe UI" w:cs="Segoe UI"/>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t>Community Cohesion Small Grant Scheme: Guidance for Applicants</w:t>
      </w:r>
    </w:p>
    <w:p w14:paraId="765D46A0" w14:textId="0B8D140C" w:rsidR="00165C67" w:rsidRPr="00165C67" w:rsidRDefault="00165C67" w:rsidP="00165C67">
      <w:pPr>
        <w:pStyle w:val="paragraph"/>
        <w:spacing w:after="240"/>
        <w:textAlignment w:val="baseline"/>
        <w:rPr>
          <w:rFonts w:ascii="Calibri" w:hAnsi="Calibri" w:cs="Calibri"/>
        </w:rPr>
      </w:pPr>
      <w:r w:rsidRPr="00165C67">
        <w:rPr>
          <w:rFonts w:ascii="Calibri" w:hAnsi="Calibri" w:cs="Calibri"/>
        </w:rPr>
        <w:t xml:space="preserve">The grant scheme is open to projects and organisations supporting community cohesion in Aldeburgh, Leiston, Saxmundham and the surrounding villages. </w:t>
      </w:r>
    </w:p>
    <w:p w14:paraId="773B568A" w14:textId="77777777" w:rsidR="00165C67" w:rsidRPr="00165C67" w:rsidRDefault="00165C67" w:rsidP="00165C67">
      <w:pPr>
        <w:pStyle w:val="paragraph"/>
        <w:spacing w:after="240"/>
        <w:textAlignment w:val="baseline"/>
        <w:rPr>
          <w:rFonts w:ascii="Calibri" w:hAnsi="Calibri" w:cs="Calibri"/>
        </w:rPr>
      </w:pPr>
      <w:r w:rsidRPr="00165C67">
        <w:rPr>
          <w:rFonts w:ascii="Calibri" w:hAnsi="Calibri" w:cs="Calibri"/>
        </w:rPr>
        <w:t xml:space="preserve">The Fund opens on Monday, January 12, </w:t>
      </w:r>
      <w:proofErr w:type="gramStart"/>
      <w:r w:rsidRPr="00165C67">
        <w:rPr>
          <w:rFonts w:ascii="Calibri" w:hAnsi="Calibri" w:cs="Calibri"/>
        </w:rPr>
        <w:t>2026</w:t>
      </w:r>
      <w:proofErr w:type="gramEnd"/>
      <w:r w:rsidRPr="00165C67">
        <w:rPr>
          <w:rFonts w:ascii="Calibri" w:hAnsi="Calibri" w:cs="Calibri"/>
        </w:rPr>
        <w:t xml:space="preserve"> and closes on Monday, February 23, 2026.</w:t>
      </w:r>
    </w:p>
    <w:p w14:paraId="6E1ADC04" w14:textId="77777777" w:rsidR="00165C67" w:rsidRPr="00165C67" w:rsidRDefault="00165C67" w:rsidP="00165C67">
      <w:pPr>
        <w:pStyle w:val="paragraph"/>
        <w:spacing w:after="240"/>
        <w:textAlignment w:val="baseline"/>
        <w:rPr>
          <w:rFonts w:ascii="Calibri" w:hAnsi="Calibri" w:cs="Calibri"/>
        </w:rPr>
      </w:pPr>
      <w:r w:rsidRPr="00165C67">
        <w:rPr>
          <w:rFonts w:ascii="Calibri" w:hAnsi="Calibri" w:cs="Calibri"/>
        </w:rPr>
        <w:t>Purpose and Aims</w:t>
      </w:r>
    </w:p>
    <w:p w14:paraId="17776FEE" w14:textId="77777777" w:rsidR="00165C67" w:rsidRPr="00165C67" w:rsidRDefault="00165C67" w:rsidP="00165C67">
      <w:pPr>
        <w:pStyle w:val="paragraph"/>
        <w:spacing w:after="240"/>
        <w:textAlignment w:val="baseline"/>
        <w:rPr>
          <w:rFonts w:ascii="Calibri" w:hAnsi="Calibri" w:cs="Calibri"/>
        </w:rPr>
      </w:pPr>
      <w:r w:rsidRPr="00165C67">
        <w:rPr>
          <w:rFonts w:ascii="Calibri" w:hAnsi="Calibri" w:cs="Calibri"/>
        </w:rPr>
        <w:t xml:space="preserve">The purpose and aims of the funding </w:t>
      </w:r>
      <w:proofErr w:type="gramStart"/>
      <w:r w:rsidRPr="00165C67">
        <w:rPr>
          <w:rFonts w:ascii="Calibri" w:hAnsi="Calibri" w:cs="Calibri"/>
        </w:rPr>
        <w:t>is</w:t>
      </w:r>
      <w:proofErr w:type="gramEnd"/>
      <w:r w:rsidRPr="00165C67">
        <w:rPr>
          <w:rFonts w:ascii="Calibri" w:hAnsi="Calibri" w:cs="Calibri"/>
        </w:rPr>
        <w:t xml:space="preserve"> to enable voluntary organisations, faith groups and community groups to promote cohesion within the local community by delivering a project that meets one or more of the following aims:</w:t>
      </w:r>
    </w:p>
    <w:p w14:paraId="5C0DB548" w14:textId="77777777" w:rsidR="00165C67" w:rsidRPr="00165C67" w:rsidRDefault="00165C67" w:rsidP="00165C67">
      <w:pPr>
        <w:pStyle w:val="paragraph"/>
        <w:spacing w:after="240"/>
        <w:textAlignment w:val="baseline"/>
        <w:rPr>
          <w:rFonts w:ascii="Calibri" w:hAnsi="Calibri" w:cs="Calibri"/>
        </w:rPr>
      </w:pPr>
      <w:r w:rsidRPr="00165C67">
        <w:rPr>
          <w:rFonts w:ascii="Calibri" w:hAnsi="Calibri" w:cs="Calibri"/>
        </w:rPr>
        <w:t>1. Projects or an Event(s) that support togetherness: This may include the bringing together of people from different backgrounds, for example ages, genders or cultures.</w:t>
      </w:r>
    </w:p>
    <w:p w14:paraId="14F0715D" w14:textId="77777777" w:rsidR="00165C67" w:rsidRPr="00165C67" w:rsidRDefault="00165C67" w:rsidP="00165C67">
      <w:pPr>
        <w:pStyle w:val="paragraph"/>
        <w:spacing w:after="240"/>
        <w:textAlignment w:val="baseline"/>
        <w:rPr>
          <w:rFonts w:ascii="Calibri" w:hAnsi="Calibri" w:cs="Calibri"/>
        </w:rPr>
      </w:pPr>
      <w:r w:rsidRPr="00165C67">
        <w:rPr>
          <w:rFonts w:ascii="Calibri" w:hAnsi="Calibri" w:cs="Calibri"/>
        </w:rPr>
        <w:t>2. Projects or an Event(s) that provide the community with a sense of belonging and pride in where they live.</w:t>
      </w:r>
    </w:p>
    <w:p w14:paraId="6739A6F8" w14:textId="77777777" w:rsidR="00165C67" w:rsidRPr="00165C67" w:rsidRDefault="00165C67" w:rsidP="00165C67">
      <w:pPr>
        <w:pStyle w:val="paragraph"/>
        <w:spacing w:after="240"/>
        <w:textAlignment w:val="baseline"/>
        <w:rPr>
          <w:rFonts w:ascii="Calibri" w:hAnsi="Calibri" w:cs="Calibri"/>
        </w:rPr>
      </w:pPr>
      <w:r w:rsidRPr="00165C67">
        <w:rPr>
          <w:rFonts w:ascii="Calibri" w:hAnsi="Calibri" w:cs="Calibri"/>
        </w:rPr>
        <w:t>3. Projects or an Event(s) that bring people together for the same shared vision and has a result of improving wellbeing or sense of stability/security.</w:t>
      </w:r>
    </w:p>
    <w:p w14:paraId="284EA8BE" w14:textId="29C75C0D" w:rsidR="00165C67" w:rsidRDefault="00165C67" w:rsidP="00165C67">
      <w:pPr>
        <w:pStyle w:val="paragraph"/>
        <w:spacing w:before="0" w:beforeAutospacing="0" w:after="240" w:afterAutospacing="0"/>
        <w:textAlignment w:val="baseline"/>
        <w:rPr>
          <w:rFonts w:ascii="Calibri" w:hAnsi="Calibri" w:cs="Calibri"/>
        </w:rPr>
      </w:pPr>
      <w:r w:rsidRPr="00165C67">
        <w:rPr>
          <w:rFonts w:ascii="Calibri" w:hAnsi="Calibri" w:cs="Calibri"/>
        </w:rPr>
        <w:t>The above are just a guide and proposals may offer other interpretations of community cohesion. Please clearly outline in your application how your proposed project will improve community cohesion.</w:t>
      </w:r>
    </w:p>
    <w:p w14:paraId="5AF7DE9D" w14:textId="564D5FFC" w:rsidR="00067B54" w:rsidRDefault="00067B54" w:rsidP="00165C67">
      <w:pPr>
        <w:pStyle w:val="paragraph"/>
        <w:spacing w:before="0" w:beforeAutospacing="0" w:after="240" w:afterAutospacing="0"/>
        <w:textAlignment w:val="baseline"/>
        <w:rPr>
          <w:rFonts w:ascii="Calibri" w:hAnsi="Calibri" w:cs="Calibri"/>
        </w:rPr>
      </w:pPr>
      <w:r>
        <w:rPr>
          <w:rFonts w:ascii="Calibri" w:hAnsi="Calibri" w:cs="Calibri"/>
        </w:rPr>
        <w:t xml:space="preserve">To find out more </w:t>
      </w:r>
      <w:r w:rsidR="00C30F43">
        <w:rPr>
          <w:rFonts w:ascii="Calibri" w:hAnsi="Calibri" w:cs="Calibri"/>
        </w:rPr>
        <w:t>email</w:t>
      </w:r>
      <w:r>
        <w:rPr>
          <w:rFonts w:ascii="Calibri" w:hAnsi="Calibri" w:cs="Calibri"/>
        </w:rPr>
        <w:t>:</w:t>
      </w:r>
      <w:r w:rsidR="00C30F43">
        <w:rPr>
          <w:rFonts w:ascii="Calibri" w:hAnsi="Calibri" w:cs="Calibri"/>
        </w:rPr>
        <w:t xml:space="preserve"> </w:t>
      </w:r>
      <w:hyperlink r:id="rId5" w:history="1">
        <w:r w:rsidR="003867F3" w:rsidRPr="006901F4">
          <w:rPr>
            <w:rStyle w:val="Hyperlink"/>
            <w:rFonts w:ascii="Calibri" w:hAnsi="Calibri" w:cs="Calibri"/>
          </w:rPr>
          <w:t>grants@eastsuffolk.gov.uk</w:t>
        </w:r>
      </w:hyperlink>
    </w:p>
    <w:p w14:paraId="33AC5EF6" w14:textId="77777777" w:rsidR="003867F3" w:rsidRPr="00A10635" w:rsidRDefault="003867F3" w:rsidP="003867F3">
      <w:pPr>
        <w:pStyle w:val="paragraph"/>
        <w:spacing w:after="240"/>
        <w:textAlignment w:val="baseline"/>
        <w:rPr>
          <w:rFonts w:ascii="Calibri" w:hAnsi="Calibri" w:cs="Calibri"/>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pPr>
      <w:r w:rsidRPr="00A10635">
        <w:rPr>
          <w:rFonts w:ascii="Calibri" w:hAnsi="Calibri" w:cs="Calibri"/>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t xml:space="preserve">Continued support for </w:t>
      </w:r>
      <w:proofErr w:type="spellStart"/>
      <w:r w:rsidRPr="00A10635">
        <w:rPr>
          <w:rFonts w:ascii="Calibri" w:hAnsi="Calibri" w:cs="Calibri"/>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t>Thorpeness</w:t>
      </w:r>
      <w:proofErr w:type="spellEnd"/>
      <w:r w:rsidRPr="00A10635">
        <w:rPr>
          <w:rFonts w:ascii="Calibri" w:hAnsi="Calibri" w:cs="Calibri"/>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t xml:space="preserve"> residents</w:t>
      </w:r>
    </w:p>
    <w:p w14:paraId="37928FD4" w14:textId="77777777" w:rsidR="003867F3" w:rsidRPr="003867F3" w:rsidRDefault="003867F3" w:rsidP="003867F3">
      <w:pPr>
        <w:pStyle w:val="paragraph"/>
        <w:spacing w:after="240"/>
        <w:textAlignment w:val="baseline"/>
        <w:rPr>
          <w:rFonts w:ascii="Calibri" w:hAnsi="Calibri" w:cs="Calibri"/>
        </w:rPr>
      </w:pPr>
      <w:r w:rsidRPr="003867F3">
        <w:rPr>
          <w:rFonts w:ascii="Calibri" w:hAnsi="Calibri" w:cs="Calibri"/>
        </w:rPr>
        <w:t xml:space="preserve">East Suffolk Council has today confirmed that it will continue to provide funding to support </w:t>
      </w:r>
      <w:proofErr w:type="spellStart"/>
      <w:r w:rsidRPr="003867F3">
        <w:rPr>
          <w:rFonts w:ascii="Calibri" w:hAnsi="Calibri" w:cs="Calibri"/>
        </w:rPr>
        <w:t>Thorpeness</w:t>
      </w:r>
      <w:proofErr w:type="spellEnd"/>
      <w:r w:rsidRPr="003867F3">
        <w:rPr>
          <w:rFonts w:ascii="Calibri" w:hAnsi="Calibri" w:cs="Calibri"/>
        </w:rPr>
        <w:t xml:space="preserve"> homeowners faced with the cost of demolishing their homes due to coastal erosion.</w:t>
      </w:r>
    </w:p>
    <w:p w14:paraId="0CA47E4D" w14:textId="77777777" w:rsidR="003867F3" w:rsidRPr="003867F3" w:rsidRDefault="003867F3" w:rsidP="003867F3">
      <w:pPr>
        <w:pStyle w:val="paragraph"/>
        <w:spacing w:after="240"/>
        <w:textAlignment w:val="baseline"/>
        <w:rPr>
          <w:rFonts w:ascii="Calibri" w:hAnsi="Calibri" w:cs="Calibri"/>
        </w:rPr>
      </w:pPr>
    </w:p>
    <w:p w14:paraId="1D8E11FD" w14:textId="77777777" w:rsidR="003867F3" w:rsidRPr="003867F3" w:rsidRDefault="003867F3" w:rsidP="003867F3">
      <w:pPr>
        <w:pStyle w:val="paragraph"/>
        <w:spacing w:after="240"/>
        <w:textAlignment w:val="baseline"/>
        <w:rPr>
          <w:rFonts w:ascii="Calibri" w:hAnsi="Calibri" w:cs="Calibri"/>
        </w:rPr>
      </w:pPr>
      <w:r w:rsidRPr="003867F3">
        <w:rPr>
          <w:rFonts w:ascii="Calibri" w:hAnsi="Calibri" w:cs="Calibri"/>
        </w:rPr>
        <w:lastRenderedPageBreak/>
        <w:t>The Council has been in regular dialogue with property owners and has previously provided reassurance about the availability of funding to meet the costs. Now, with five properties already removed and a further eight homes at high risk, the Council has confirmed that it will ensure all costs are met, so that those affected are not left out of pocket at a deeply distressing time.</w:t>
      </w:r>
    </w:p>
    <w:p w14:paraId="460A67F5" w14:textId="77777777" w:rsidR="003867F3" w:rsidRPr="003867F3" w:rsidRDefault="003867F3" w:rsidP="003867F3">
      <w:pPr>
        <w:pStyle w:val="paragraph"/>
        <w:spacing w:after="240"/>
        <w:textAlignment w:val="baseline"/>
        <w:rPr>
          <w:rFonts w:ascii="Calibri" w:hAnsi="Calibri" w:cs="Calibri"/>
        </w:rPr>
      </w:pPr>
      <w:r w:rsidRPr="003867F3">
        <w:rPr>
          <w:rFonts w:ascii="Calibri" w:hAnsi="Calibri" w:cs="Calibri"/>
        </w:rPr>
        <w:t>The Council will now seek support with the reimbursement of these costs from the Government and Environment Agency via their Coastal Erosion Assistance Grant scheme. The total demolition costs are expected to be in the region of £330,000 and the Council will provide the additional funding through its reserves. The Council has acted quickly to formally agree this decision, ensuring that funding can be delivered immediately.</w:t>
      </w:r>
    </w:p>
    <w:p w14:paraId="5A6E7A0A" w14:textId="77777777" w:rsidR="003867F3" w:rsidRPr="003867F3" w:rsidRDefault="003867F3" w:rsidP="003867F3">
      <w:pPr>
        <w:pStyle w:val="paragraph"/>
        <w:spacing w:after="240"/>
        <w:textAlignment w:val="baseline"/>
        <w:rPr>
          <w:rFonts w:ascii="Calibri" w:hAnsi="Calibri" w:cs="Calibri"/>
        </w:rPr>
      </w:pPr>
      <w:r w:rsidRPr="003867F3">
        <w:rPr>
          <w:rFonts w:ascii="Calibri" w:hAnsi="Calibri" w:cs="Calibri"/>
        </w:rPr>
        <w:t>Cllr Mark Packard, Cabinet Member for Planning and Coastal Management said, “Property owners are suffering a genuinely devastating experience, and our teams have been working closely with those affected throughout. The issue of demolition costs has been a grave concern to them, and we have always sought to provide reassurance.</w:t>
      </w:r>
    </w:p>
    <w:p w14:paraId="175F3691" w14:textId="2943BCA5" w:rsidR="003867F3" w:rsidRPr="00165C67" w:rsidRDefault="003867F3" w:rsidP="003867F3">
      <w:pPr>
        <w:pStyle w:val="paragraph"/>
        <w:spacing w:before="0" w:beforeAutospacing="0" w:after="240" w:afterAutospacing="0"/>
        <w:textAlignment w:val="baseline"/>
        <w:rPr>
          <w:rFonts w:ascii="Calibri" w:hAnsi="Calibri" w:cs="Calibri"/>
        </w:rPr>
      </w:pPr>
      <w:r w:rsidRPr="003867F3">
        <w:rPr>
          <w:rFonts w:ascii="Calibri" w:hAnsi="Calibri" w:cs="Calibri"/>
        </w:rPr>
        <w:t xml:space="preserve">“However, the erosion in recent weeks has occurred at such an unprecedented rate that a decision has been taken to immediately ensure costs are covered in the short term. This is a tragedy for property-owners; however, we </w:t>
      </w:r>
      <w:proofErr w:type="gramStart"/>
      <w:r w:rsidRPr="003867F3">
        <w:rPr>
          <w:rFonts w:ascii="Calibri" w:hAnsi="Calibri" w:cs="Calibri"/>
        </w:rPr>
        <w:t>are able to</w:t>
      </w:r>
      <w:proofErr w:type="gramEnd"/>
      <w:r w:rsidRPr="003867F3">
        <w:rPr>
          <w:rFonts w:ascii="Calibri" w:hAnsi="Calibri" w:cs="Calibri"/>
        </w:rPr>
        <w:t xml:space="preserve"> address one of the most worrying elements of this upsetting situation.”</w:t>
      </w:r>
    </w:p>
    <w:p w14:paraId="5891B1BD" w14:textId="77777777" w:rsidR="00E65218" w:rsidRPr="00E65218" w:rsidRDefault="00E65218" w:rsidP="00E65218">
      <w:pPr>
        <w:spacing w:after="100" w:afterAutospacing="1" w:line="240" w:lineRule="auto"/>
        <w:outlineLvl w:val="1"/>
        <w:rPr>
          <w:rFonts w:ascii="Calibri" w:eastAsia="Times New Roman" w:hAnsi="Calibri" w:cs="Calibri"/>
          <w:b/>
          <w:bCs/>
          <w:color w:val="0F9ED5" w:themeColor="accent4"/>
          <w:sz w:val="24"/>
          <w:szCs w:val="24"/>
          <w:lang w:eastAsia="en-GB"/>
          <w14:textOutline w14:w="0" w14:cap="flat" w14:cmpd="sng" w14:algn="ctr">
            <w14:noFill/>
            <w14:prstDash w14:val="solid"/>
            <w14:round/>
          </w14:textOutline>
          <w14:props3d w14:extrusionH="57150" w14:contourW="0" w14:prstMaterial="softEdge">
            <w14:bevelT w14:w="25400" w14:h="38100" w14:prst="circle"/>
          </w14:props3d>
        </w:rPr>
      </w:pPr>
      <w:r w:rsidRPr="00E65218">
        <w:rPr>
          <w:rFonts w:ascii="Calibri" w:eastAsia="Times New Roman" w:hAnsi="Calibri" w:cs="Calibri"/>
          <w:b/>
          <w:bCs/>
          <w:color w:val="0F9ED5" w:themeColor="accent4"/>
          <w:sz w:val="24"/>
          <w:szCs w:val="24"/>
          <w:lang w:eastAsia="en-GB"/>
          <w14:textOutline w14:w="0" w14:cap="flat" w14:cmpd="sng" w14:algn="ctr">
            <w14:noFill/>
            <w14:prstDash w14:val="solid"/>
            <w14:round/>
          </w14:textOutline>
          <w14:props3d w14:extrusionH="57150" w14:contourW="0" w14:prstMaterial="softEdge">
            <w14:bevelT w14:w="25400" w14:h="38100" w14:prst="circle"/>
          </w14:props3d>
        </w:rPr>
        <w:t>Works start to create new community hall in Aldringham Cum Thorpe</w:t>
      </w:r>
    </w:p>
    <w:p w14:paraId="3F1290A5" w14:textId="77777777" w:rsidR="00E65218" w:rsidRPr="00E65218" w:rsidRDefault="00E65218" w:rsidP="00E65218">
      <w:pPr>
        <w:spacing w:after="100" w:afterAutospacing="1" w:line="240" w:lineRule="auto"/>
        <w:rPr>
          <w:rFonts w:ascii="Calibri" w:eastAsia="Times New Roman" w:hAnsi="Calibri" w:cs="Calibri"/>
          <w:color w:val="000000"/>
          <w:sz w:val="24"/>
          <w:szCs w:val="24"/>
          <w:lang w:eastAsia="en-GB"/>
        </w:rPr>
      </w:pPr>
      <w:r w:rsidRPr="00E65218">
        <w:rPr>
          <w:rFonts w:ascii="Calibri" w:eastAsia="Times New Roman" w:hAnsi="Calibri" w:cs="Calibri"/>
          <w:color w:val="000000"/>
          <w:sz w:val="24"/>
          <w:szCs w:val="24"/>
          <w:lang w:eastAsia="en-GB"/>
        </w:rPr>
        <w:t>Works have started this month to create a new community hall in Aldringham Cum Thorpe.</w:t>
      </w:r>
    </w:p>
    <w:p w14:paraId="4643EC8C" w14:textId="77777777" w:rsidR="00E65218" w:rsidRPr="00E65218" w:rsidRDefault="00E65218" w:rsidP="00E65218">
      <w:pPr>
        <w:spacing w:after="100" w:afterAutospacing="1" w:line="240" w:lineRule="auto"/>
        <w:rPr>
          <w:rFonts w:ascii="Calibri" w:eastAsia="Times New Roman" w:hAnsi="Calibri" w:cs="Calibri"/>
          <w:color w:val="000000"/>
          <w:sz w:val="24"/>
          <w:szCs w:val="24"/>
          <w:lang w:eastAsia="en-GB"/>
        </w:rPr>
      </w:pPr>
      <w:r w:rsidRPr="00E65218">
        <w:rPr>
          <w:rFonts w:ascii="Calibri" w:eastAsia="Times New Roman" w:hAnsi="Calibri" w:cs="Calibri"/>
          <w:color w:val="000000"/>
          <w:sz w:val="24"/>
          <w:szCs w:val="24"/>
          <w:lang w:eastAsia="en-GB"/>
        </w:rPr>
        <w:t>The new community hall is being built on the Ogilvie Pavilion and Sports Ground, with a maximum of £735,000 in funding awarded by East Suffolk Council through Community Infrastructure Levy (CIL) and £310,000 provided by Sizewell C Community Fund.</w:t>
      </w:r>
    </w:p>
    <w:p w14:paraId="36D69233" w14:textId="77777777" w:rsidR="00E65218" w:rsidRPr="00E65218" w:rsidRDefault="00E65218" w:rsidP="00E65218">
      <w:pPr>
        <w:spacing w:after="100" w:afterAutospacing="1" w:line="240" w:lineRule="auto"/>
        <w:rPr>
          <w:rFonts w:ascii="Calibri" w:eastAsia="Times New Roman" w:hAnsi="Calibri" w:cs="Calibri"/>
          <w:color w:val="000000"/>
          <w:sz w:val="24"/>
          <w:szCs w:val="24"/>
          <w:lang w:eastAsia="en-GB"/>
        </w:rPr>
      </w:pPr>
      <w:r w:rsidRPr="00E65218">
        <w:rPr>
          <w:rFonts w:ascii="Calibri" w:eastAsia="Times New Roman" w:hAnsi="Calibri" w:cs="Calibri"/>
          <w:color w:val="000000"/>
          <w:sz w:val="24"/>
          <w:szCs w:val="24"/>
          <w:lang w:eastAsia="en-GB"/>
        </w:rPr>
        <w:t>CIL is a planning charge that was introduced by the Planning Act 2008 as a tool for local authorities in England and Wales to deliver infrastructure to support development in an area. Improvements to local infrastructure include play areas, village halls, schools, transport schemes and GP surgeries.</w:t>
      </w:r>
    </w:p>
    <w:p w14:paraId="60B3721C" w14:textId="77777777" w:rsidR="00E65218" w:rsidRPr="00E65218" w:rsidRDefault="00E65218" w:rsidP="00E65218">
      <w:pPr>
        <w:spacing w:after="100" w:afterAutospacing="1" w:line="240" w:lineRule="auto"/>
        <w:rPr>
          <w:rFonts w:ascii="Calibri" w:eastAsia="Times New Roman" w:hAnsi="Calibri" w:cs="Calibri"/>
          <w:color w:val="000000"/>
          <w:sz w:val="24"/>
          <w:szCs w:val="24"/>
          <w:lang w:eastAsia="en-GB"/>
        </w:rPr>
      </w:pPr>
      <w:r w:rsidRPr="00E65218">
        <w:rPr>
          <w:rFonts w:ascii="Calibri" w:eastAsia="Times New Roman" w:hAnsi="Calibri" w:cs="Calibri"/>
          <w:color w:val="000000"/>
          <w:sz w:val="24"/>
          <w:szCs w:val="24"/>
          <w:lang w:eastAsia="en-GB"/>
        </w:rPr>
        <w:t>The project which is being led by the Ogilvie Pavilion and Sports Ground trustees, first originated in 2012 when Ogilvie Hall was sold. The money from this sale along with £25,000 in Neighbourhood Community Infrastructure Levy (NCIL) awarded to Aldringham Cum Thorpe Parish Council will be used in building the community hall which will include a bar, foyer and coffee area, kitchen, office, meeting room along with an outdoor BBQ and play area.</w:t>
      </w:r>
    </w:p>
    <w:p w14:paraId="5F2D963A" w14:textId="77777777" w:rsidR="00E65218" w:rsidRPr="00E65218" w:rsidRDefault="00E65218" w:rsidP="00E65218">
      <w:pPr>
        <w:spacing w:after="100" w:afterAutospacing="1" w:line="240" w:lineRule="auto"/>
        <w:rPr>
          <w:rFonts w:ascii="Calibri" w:eastAsia="Times New Roman" w:hAnsi="Calibri" w:cs="Calibri"/>
          <w:color w:val="000000"/>
          <w:sz w:val="24"/>
          <w:szCs w:val="24"/>
          <w:lang w:eastAsia="en-GB"/>
        </w:rPr>
      </w:pPr>
      <w:r w:rsidRPr="00E65218">
        <w:rPr>
          <w:rFonts w:ascii="Calibri" w:eastAsia="Times New Roman" w:hAnsi="Calibri" w:cs="Calibri"/>
          <w:color w:val="000000"/>
          <w:sz w:val="24"/>
          <w:szCs w:val="24"/>
          <w:lang w:eastAsia="en-GB"/>
        </w:rPr>
        <w:t>Cllr Mark Packard, East Suffolk Council's cabinet member for Planning and Coastal Management, said: “The village has been campaigning for a number of years to establish a larger and more adaptable community space to work alongside the existing Pavilion and sports ground, so we’re pleased to see works starting to create modern, accessible facilities for the benefit of people living in Aldringham cum Thorpe and the surrounding villages.</w:t>
      </w:r>
    </w:p>
    <w:p w14:paraId="72E92B26" w14:textId="77777777" w:rsidR="00E65218" w:rsidRPr="00E65218" w:rsidRDefault="00E65218" w:rsidP="00E65218">
      <w:pPr>
        <w:spacing w:after="100" w:afterAutospacing="1" w:line="240" w:lineRule="auto"/>
        <w:rPr>
          <w:rFonts w:ascii="Calibri" w:eastAsia="Times New Roman" w:hAnsi="Calibri" w:cs="Calibri"/>
          <w:color w:val="000000"/>
          <w:sz w:val="24"/>
          <w:szCs w:val="24"/>
          <w:lang w:eastAsia="en-GB"/>
        </w:rPr>
      </w:pPr>
      <w:r w:rsidRPr="00E65218">
        <w:rPr>
          <w:rFonts w:ascii="Calibri" w:eastAsia="Times New Roman" w:hAnsi="Calibri" w:cs="Calibri"/>
          <w:color w:val="000000"/>
          <w:sz w:val="24"/>
          <w:szCs w:val="24"/>
          <w:lang w:eastAsia="en-GB"/>
        </w:rPr>
        <w:lastRenderedPageBreak/>
        <w:t>“Community halls are a vital part of our villages, offering a public meeting place and a local hub where people can foster connections, so it’s positive to see that CIL contributions through recent housing developments are supporting the development of the community hall which will support the long-term wellbeing of residents.”</w:t>
      </w:r>
    </w:p>
    <w:p w14:paraId="60341550" w14:textId="77777777" w:rsidR="00E65218" w:rsidRPr="00E65218" w:rsidRDefault="00E65218" w:rsidP="00E65218">
      <w:pPr>
        <w:spacing w:after="100" w:afterAutospacing="1" w:line="240" w:lineRule="auto"/>
        <w:rPr>
          <w:rFonts w:ascii="Calibri" w:eastAsia="Times New Roman" w:hAnsi="Calibri" w:cs="Calibri"/>
          <w:color w:val="000000"/>
          <w:sz w:val="24"/>
          <w:szCs w:val="24"/>
          <w:lang w:eastAsia="en-GB"/>
        </w:rPr>
      </w:pPr>
      <w:r w:rsidRPr="00E65218">
        <w:rPr>
          <w:rFonts w:ascii="Calibri" w:eastAsia="Times New Roman" w:hAnsi="Calibri" w:cs="Calibri"/>
          <w:color w:val="000000"/>
          <w:sz w:val="24"/>
          <w:szCs w:val="24"/>
          <w:lang w:eastAsia="en-GB"/>
        </w:rPr>
        <w:t>Works are expected to be completed in autumn 2026.</w:t>
      </w:r>
    </w:p>
    <w:sectPr w:rsidR="00E65218" w:rsidRPr="00E652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162"/>
    <w:multiLevelType w:val="multilevel"/>
    <w:tmpl w:val="919C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47B50"/>
    <w:multiLevelType w:val="multilevel"/>
    <w:tmpl w:val="0058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65097"/>
    <w:multiLevelType w:val="multilevel"/>
    <w:tmpl w:val="CB32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02ED6"/>
    <w:multiLevelType w:val="multilevel"/>
    <w:tmpl w:val="2E2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07472"/>
    <w:multiLevelType w:val="multilevel"/>
    <w:tmpl w:val="2B7E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403C6"/>
    <w:multiLevelType w:val="multilevel"/>
    <w:tmpl w:val="D486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AE7CE6"/>
    <w:multiLevelType w:val="multilevel"/>
    <w:tmpl w:val="C818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03290"/>
    <w:multiLevelType w:val="multilevel"/>
    <w:tmpl w:val="13EA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86542"/>
    <w:multiLevelType w:val="multilevel"/>
    <w:tmpl w:val="E724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C26033"/>
    <w:multiLevelType w:val="multilevel"/>
    <w:tmpl w:val="A9EE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2E4E37"/>
    <w:multiLevelType w:val="multilevel"/>
    <w:tmpl w:val="AAEE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C82CC2"/>
    <w:multiLevelType w:val="multilevel"/>
    <w:tmpl w:val="B0A6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AF5164"/>
    <w:multiLevelType w:val="multilevel"/>
    <w:tmpl w:val="4DB2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481A79"/>
    <w:multiLevelType w:val="multilevel"/>
    <w:tmpl w:val="B15A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6372C3"/>
    <w:multiLevelType w:val="multilevel"/>
    <w:tmpl w:val="DD64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DA346E"/>
    <w:multiLevelType w:val="multilevel"/>
    <w:tmpl w:val="58C2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683646">
    <w:abstractNumId w:val="2"/>
  </w:num>
  <w:num w:numId="2" w16cid:durableId="852232970">
    <w:abstractNumId w:val="14"/>
  </w:num>
  <w:num w:numId="3" w16cid:durableId="1603145066">
    <w:abstractNumId w:val="4"/>
  </w:num>
  <w:num w:numId="4" w16cid:durableId="978996542">
    <w:abstractNumId w:val="10"/>
  </w:num>
  <w:num w:numId="5" w16cid:durableId="688408761">
    <w:abstractNumId w:val="1"/>
  </w:num>
  <w:num w:numId="6" w16cid:durableId="376516391">
    <w:abstractNumId w:val="3"/>
  </w:num>
  <w:num w:numId="7" w16cid:durableId="1549800296">
    <w:abstractNumId w:val="5"/>
  </w:num>
  <w:num w:numId="8" w16cid:durableId="1147043397">
    <w:abstractNumId w:val="8"/>
  </w:num>
  <w:num w:numId="9" w16cid:durableId="2000228313">
    <w:abstractNumId w:val="9"/>
  </w:num>
  <w:num w:numId="10" w16cid:durableId="1695114737">
    <w:abstractNumId w:val="6"/>
  </w:num>
  <w:num w:numId="11" w16cid:durableId="487405704">
    <w:abstractNumId w:val="7"/>
  </w:num>
  <w:num w:numId="12" w16cid:durableId="2001422149">
    <w:abstractNumId w:val="13"/>
  </w:num>
  <w:num w:numId="13" w16cid:durableId="1454321822">
    <w:abstractNumId w:val="11"/>
  </w:num>
  <w:num w:numId="14" w16cid:durableId="633173843">
    <w:abstractNumId w:val="12"/>
  </w:num>
  <w:num w:numId="15" w16cid:durableId="71704530">
    <w:abstractNumId w:val="0"/>
  </w:num>
  <w:num w:numId="16" w16cid:durableId="14498596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660"/>
    <w:rsid w:val="00000A53"/>
    <w:rsid w:val="00020F3E"/>
    <w:rsid w:val="00053625"/>
    <w:rsid w:val="00067B54"/>
    <w:rsid w:val="000744D3"/>
    <w:rsid w:val="000D6C33"/>
    <w:rsid w:val="00165C67"/>
    <w:rsid w:val="002241EA"/>
    <w:rsid w:val="002A1C51"/>
    <w:rsid w:val="00372531"/>
    <w:rsid w:val="003867F3"/>
    <w:rsid w:val="00431D53"/>
    <w:rsid w:val="004C55AF"/>
    <w:rsid w:val="00500B6F"/>
    <w:rsid w:val="0050655C"/>
    <w:rsid w:val="00585A56"/>
    <w:rsid w:val="005A0F92"/>
    <w:rsid w:val="005C0E90"/>
    <w:rsid w:val="00642BA4"/>
    <w:rsid w:val="007061D7"/>
    <w:rsid w:val="0072195D"/>
    <w:rsid w:val="00764271"/>
    <w:rsid w:val="009B2E55"/>
    <w:rsid w:val="009F4A35"/>
    <w:rsid w:val="00A10635"/>
    <w:rsid w:val="00AC4633"/>
    <w:rsid w:val="00BF44FF"/>
    <w:rsid w:val="00C175B9"/>
    <w:rsid w:val="00C30F43"/>
    <w:rsid w:val="00C663E1"/>
    <w:rsid w:val="00CC4961"/>
    <w:rsid w:val="00D71104"/>
    <w:rsid w:val="00DC1AFA"/>
    <w:rsid w:val="00DC3996"/>
    <w:rsid w:val="00DC71CA"/>
    <w:rsid w:val="00DF3127"/>
    <w:rsid w:val="00E122EA"/>
    <w:rsid w:val="00E61C0F"/>
    <w:rsid w:val="00E65218"/>
    <w:rsid w:val="00E74E49"/>
    <w:rsid w:val="00F44948"/>
    <w:rsid w:val="00FA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DD7AD"/>
  <w15:chartTrackingRefBased/>
  <w15:docId w15:val="{9EE6E468-B487-47C4-96BA-15899CE3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660"/>
    <w:pPr>
      <w:spacing w:line="252" w:lineRule="auto"/>
    </w:pPr>
    <w:rPr>
      <w:kern w:val="0"/>
      <w14:ligatures w14:val="none"/>
    </w:rPr>
  </w:style>
  <w:style w:type="paragraph" w:styleId="Heading1">
    <w:name w:val="heading 1"/>
    <w:basedOn w:val="Normal"/>
    <w:next w:val="Normal"/>
    <w:link w:val="Heading1Char"/>
    <w:uiPriority w:val="9"/>
    <w:qFormat/>
    <w:rsid w:val="000D6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6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6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33"/>
    <w:rPr>
      <w:rFonts w:eastAsiaTheme="majorEastAsia" w:cstheme="majorBidi"/>
      <w:color w:val="272727" w:themeColor="text1" w:themeTint="D8"/>
    </w:rPr>
  </w:style>
  <w:style w:type="paragraph" w:styleId="Title">
    <w:name w:val="Title"/>
    <w:basedOn w:val="Normal"/>
    <w:next w:val="Normal"/>
    <w:link w:val="TitleChar"/>
    <w:uiPriority w:val="10"/>
    <w:qFormat/>
    <w:rsid w:val="000D6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33"/>
    <w:pPr>
      <w:spacing w:before="160"/>
      <w:jc w:val="center"/>
    </w:pPr>
    <w:rPr>
      <w:i/>
      <w:iCs/>
      <w:color w:val="404040" w:themeColor="text1" w:themeTint="BF"/>
    </w:rPr>
  </w:style>
  <w:style w:type="character" w:customStyle="1" w:styleId="QuoteChar">
    <w:name w:val="Quote Char"/>
    <w:basedOn w:val="DefaultParagraphFont"/>
    <w:link w:val="Quote"/>
    <w:uiPriority w:val="29"/>
    <w:rsid w:val="000D6C33"/>
    <w:rPr>
      <w:i/>
      <w:iCs/>
      <w:color w:val="404040" w:themeColor="text1" w:themeTint="BF"/>
    </w:rPr>
  </w:style>
  <w:style w:type="paragraph" w:styleId="ListParagraph">
    <w:name w:val="List Paragraph"/>
    <w:basedOn w:val="Normal"/>
    <w:uiPriority w:val="34"/>
    <w:qFormat/>
    <w:rsid w:val="000D6C33"/>
    <w:pPr>
      <w:ind w:left="720"/>
      <w:contextualSpacing/>
    </w:pPr>
  </w:style>
  <w:style w:type="character" w:styleId="IntenseEmphasis">
    <w:name w:val="Intense Emphasis"/>
    <w:basedOn w:val="DefaultParagraphFont"/>
    <w:uiPriority w:val="21"/>
    <w:qFormat/>
    <w:rsid w:val="000D6C33"/>
    <w:rPr>
      <w:i/>
      <w:iCs/>
      <w:color w:val="0F4761" w:themeColor="accent1" w:themeShade="BF"/>
    </w:rPr>
  </w:style>
  <w:style w:type="paragraph" w:styleId="IntenseQuote">
    <w:name w:val="Intense Quote"/>
    <w:basedOn w:val="Normal"/>
    <w:next w:val="Normal"/>
    <w:link w:val="IntenseQuoteChar"/>
    <w:uiPriority w:val="30"/>
    <w:qFormat/>
    <w:rsid w:val="000D6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33"/>
    <w:rPr>
      <w:i/>
      <w:iCs/>
      <w:color w:val="0F4761" w:themeColor="accent1" w:themeShade="BF"/>
    </w:rPr>
  </w:style>
  <w:style w:type="character" w:styleId="IntenseReference">
    <w:name w:val="Intense Reference"/>
    <w:basedOn w:val="DefaultParagraphFont"/>
    <w:uiPriority w:val="32"/>
    <w:qFormat/>
    <w:rsid w:val="000D6C33"/>
    <w:rPr>
      <w:b/>
      <w:bCs/>
      <w:smallCaps/>
      <w:color w:val="0F4761" w:themeColor="accent1" w:themeShade="BF"/>
      <w:spacing w:val="5"/>
    </w:rPr>
  </w:style>
  <w:style w:type="character" w:customStyle="1" w:styleId="eop">
    <w:name w:val="eop"/>
    <w:basedOn w:val="DefaultParagraphFont"/>
    <w:rsid w:val="00FA3660"/>
  </w:style>
  <w:style w:type="character" w:styleId="Hyperlink">
    <w:name w:val="Hyperlink"/>
    <w:basedOn w:val="DefaultParagraphFont"/>
    <w:uiPriority w:val="99"/>
    <w:unhideWhenUsed/>
    <w:rsid w:val="00FA3660"/>
    <w:rPr>
      <w:color w:val="467886" w:themeColor="hyperlink"/>
      <w:u w:val="single"/>
    </w:rPr>
  </w:style>
  <w:style w:type="paragraph" w:styleId="NormalWeb">
    <w:name w:val="Normal (Web)"/>
    <w:basedOn w:val="Normal"/>
    <w:uiPriority w:val="99"/>
    <w:semiHidden/>
    <w:unhideWhenUsed/>
    <w:rsid w:val="00FA366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A3660"/>
    <w:rPr>
      <w:color w:val="605E5C"/>
      <w:shd w:val="clear" w:color="auto" w:fill="E1DFDD"/>
    </w:rPr>
  </w:style>
  <w:style w:type="paragraph" w:customStyle="1" w:styleId="paragraph">
    <w:name w:val="paragraph"/>
    <w:basedOn w:val="Normal"/>
    <w:rsid w:val="000744D3"/>
    <w:pPr>
      <w:spacing w:before="100" w:beforeAutospacing="1" w:after="100" w:afterAutospacing="1" w:line="240" w:lineRule="auto"/>
    </w:pPr>
    <w:rPr>
      <w:rFonts w:ascii="Aptos" w:hAnsi="Aptos" w:cs="Aptos"/>
      <w:sz w:val="24"/>
      <w:szCs w:val="24"/>
      <w:lang w:eastAsia="en-GB"/>
    </w:rPr>
  </w:style>
  <w:style w:type="character" w:customStyle="1" w:styleId="normaltextrun">
    <w:name w:val="normaltextrun"/>
    <w:basedOn w:val="DefaultParagraphFont"/>
    <w:rsid w:val="00074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ants@eastsuffolk.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1653</TotalTime>
  <Pages>4</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East Suffolk Council</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Rolfe</dc:creator>
  <cp:keywords/>
  <dc:description/>
  <cp:lastModifiedBy>Sarah Whitelock</cp:lastModifiedBy>
  <cp:revision>29</cp:revision>
  <dcterms:created xsi:type="dcterms:W3CDTF">2026-01-05T15:59:00Z</dcterms:created>
  <dcterms:modified xsi:type="dcterms:W3CDTF">2026-01-20T10:04:00Z</dcterms:modified>
</cp:coreProperties>
</file>