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C82C" w14:textId="6CB7005C" w:rsidR="0050655C" w:rsidRPr="000C613C" w:rsidRDefault="00884E41">
      <w:pPr>
        <w:rPr>
          <w:rFonts w:ascii="Calibri" w:hAnsi="Calibri" w:cs="Calibri"/>
          <w:b/>
          <w:bCs/>
          <w:sz w:val="24"/>
          <w:szCs w:val="24"/>
        </w:rPr>
      </w:pPr>
      <w:r w:rsidRPr="000C613C">
        <w:rPr>
          <w:rFonts w:ascii="Calibri" w:hAnsi="Calibri" w:cs="Calibri"/>
          <w:b/>
          <w:bCs/>
          <w:sz w:val="24"/>
          <w:szCs w:val="24"/>
        </w:rPr>
        <w:t xml:space="preserve">NOVEMBER </w:t>
      </w:r>
      <w:r w:rsidR="00AF1404">
        <w:rPr>
          <w:rFonts w:ascii="Calibri" w:hAnsi="Calibri" w:cs="Calibri"/>
          <w:b/>
          <w:bCs/>
          <w:sz w:val="24"/>
          <w:szCs w:val="24"/>
        </w:rPr>
        <w:t xml:space="preserve">2025 </w:t>
      </w:r>
      <w:r w:rsidRPr="000C613C">
        <w:rPr>
          <w:rFonts w:ascii="Calibri" w:hAnsi="Calibri" w:cs="Calibri"/>
          <w:b/>
          <w:bCs/>
          <w:sz w:val="24"/>
          <w:szCs w:val="24"/>
        </w:rPr>
        <w:t>TOWN AND PARISH REPORT</w:t>
      </w:r>
    </w:p>
    <w:p w14:paraId="2A8FE412" w14:textId="13261763" w:rsidR="00884E41" w:rsidRPr="000C613C" w:rsidRDefault="00884E41">
      <w:pPr>
        <w:rPr>
          <w:rFonts w:ascii="Calibri" w:hAnsi="Calibri" w:cs="Calibri"/>
          <w:b/>
          <w:bCs/>
          <w:sz w:val="24"/>
          <w:szCs w:val="24"/>
        </w:rPr>
      </w:pPr>
      <w:r w:rsidRPr="000C613C">
        <w:rPr>
          <w:rFonts w:ascii="Calibri" w:hAnsi="Calibri" w:cs="Calibri"/>
          <w:b/>
          <w:bCs/>
          <w:sz w:val="24"/>
          <w:szCs w:val="24"/>
        </w:rPr>
        <w:t>SARAH WHITELOCK EAST SUFFOLK COUNCIL</w:t>
      </w:r>
    </w:p>
    <w:p w14:paraId="3A47F08A" w14:textId="77777777" w:rsidR="00884E41" w:rsidRPr="00AF1404" w:rsidRDefault="00884E41" w:rsidP="00884E41">
      <w:pPr>
        <w:rPr>
          <w:rFonts w:ascii="Calibri" w:hAnsi="Calibri" w:cs="Calibri"/>
          <w:b/>
          <w:bCs/>
          <w:sz w:val="24"/>
          <w:szCs w:val="24"/>
        </w:rPr>
      </w:pPr>
      <w:r w:rsidRPr="00AF1404">
        <w:rPr>
          <w:rFonts w:ascii="Calibri" w:hAnsi="Calibri" w:cs="Calibri"/>
          <w:b/>
          <w:bCs/>
          <w:sz w:val="24"/>
          <w:szCs w:val="24"/>
        </w:rPr>
        <w:t>Concern over Post Office closures</w:t>
      </w:r>
    </w:p>
    <w:p w14:paraId="37E5C557" w14:textId="77777777" w:rsidR="00884E41" w:rsidRPr="00884E41" w:rsidRDefault="00884E41" w:rsidP="00884E41">
      <w:pPr>
        <w:rPr>
          <w:rFonts w:ascii="Calibri" w:hAnsi="Calibri" w:cs="Calibri"/>
          <w:sz w:val="24"/>
          <w:szCs w:val="24"/>
        </w:rPr>
      </w:pPr>
      <w:r w:rsidRPr="00884E41">
        <w:rPr>
          <w:rFonts w:ascii="Calibri" w:hAnsi="Calibri" w:cs="Calibri"/>
          <w:sz w:val="24"/>
          <w:szCs w:val="24"/>
        </w:rPr>
        <w:t>Council Leader Cllr Caroline Topping and Cabinet Member Cllr Sarah Whitelock have written to the Post Office expressing their concern and disappointment regarding the closure of Post Office counter services in Leiston and Halesworth. They are asking for potential alternative sites within both towns to be sought, ensuring communities are not further disadvantaged.</w:t>
      </w:r>
    </w:p>
    <w:p w14:paraId="5B26B6EB" w14:textId="4D9419A0" w:rsidR="00884E41" w:rsidRDefault="00884E41" w:rsidP="00884E41">
      <w:pPr>
        <w:rPr>
          <w:rFonts w:ascii="Calibri" w:hAnsi="Calibri" w:cs="Calibri"/>
          <w:sz w:val="24"/>
          <w:szCs w:val="24"/>
        </w:rPr>
      </w:pPr>
      <w:r w:rsidRPr="00884E41">
        <w:rPr>
          <w:rFonts w:ascii="Calibri" w:hAnsi="Calibri" w:cs="Calibri"/>
          <w:sz w:val="24"/>
          <w:szCs w:val="24"/>
        </w:rPr>
        <w:t>In the letter they say: "Post Offices are a vital service for the communities these towns serve, which are largely rural in nature. They provide not only facilities for postal needs but also for banking, bill payments, and as a social lifeline for many residents, particularly older and less mobile people living in rural communities. As a result, the closure will significantly impact access to vital services and increase social isolation."</w:t>
      </w:r>
    </w:p>
    <w:p w14:paraId="5C54E0CA" w14:textId="77777777" w:rsidR="00026E58" w:rsidRDefault="00026E58" w:rsidP="00884E41">
      <w:pPr>
        <w:rPr>
          <w:rFonts w:ascii="Calibri" w:hAnsi="Calibri" w:cs="Calibri"/>
          <w:sz w:val="24"/>
          <w:szCs w:val="24"/>
        </w:rPr>
      </w:pPr>
      <w:r>
        <w:rPr>
          <w:rFonts w:ascii="Calibri" w:hAnsi="Calibri" w:cs="Calibri"/>
          <w:sz w:val="24"/>
          <w:szCs w:val="24"/>
        </w:rPr>
        <w:t>Read the letter here:</w:t>
      </w:r>
    </w:p>
    <w:p w14:paraId="7F177F9A" w14:textId="377DA481" w:rsidR="00026E58" w:rsidRDefault="00AF1404" w:rsidP="00884E41">
      <w:pPr>
        <w:rPr>
          <w:rFonts w:ascii="Calibri" w:hAnsi="Calibri" w:cs="Calibri"/>
          <w:sz w:val="24"/>
          <w:szCs w:val="24"/>
        </w:rPr>
      </w:pPr>
      <w:hyperlink r:id="rId4" w:history="1">
        <w:r w:rsidRPr="00B65144">
          <w:rPr>
            <w:rStyle w:val="Hyperlink"/>
            <w:rFonts w:ascii="Calibri" w:hAnsi="Calibri" w:cs="Calibri"/>
            <w:sz w:val="24"/>
            <w:szCs w:val="24"/>
          </w:rPr>
          <w:t>https://www.eastsuffolk.gov.uk/assets/Your-Council/leiston-and-halesworth-post-office-23.10.25.pdf</w:t>
        </w:r>
      </w:hyperlink>
    </w:p>
    <w:p w14:paraId="4A587F07" w14:textId="6FFE4BC5" w:rsidR="00242C2A" w:rsidRDefault="00242C2A" w:rsidP="00884E41">
      <w:pPr>
        <w:rPr>
          <w:rFonts w:ascii="Calibri" w:hAnsi="Calibri" w:cs="Calibri"/>
          <w:b/>
          <w:bCs/>
          <w:sz w:val="24"/>
          <w:szCs w:val="24"/>
        </w:rPr>
      </w:pPr>
      <w:r>
        <w:rPr>
          <w:rFonts w:ascii="Calibri" w:hAnsi="Calibri" w:cs="Calibri"/>
          <w:b/>
          <w:bCs/>
          <w:sz w:val="24"/>
          <w:szCs w:val="24"/>
        </w:rPr>
        <w:t xml:space="preserve">Sea Link Planning Enquiry </w:t>
      </w:r>
    </w:p>
    <w:p w14:paraId="75CFC32B" w14:textId="65342DB7" w:rsidR="00242C2A" w:rsidRDefault="00F27C98" w:rsidP="00884E41">
      <w:pPr>
        <w:rPr>
          <w:rFonts w:ascii="Calibri" w:hAnsi="Calibri" w:cs="Calibri"/>
          <w:b/>
          <w:bCs/>
          <w:sz w:val="24"/>
          <w:szCs w:val="24"/>
        </w:rPr>
      </w:pPr>
      <w:r>
        <w:rPr>
          <w:rFonts w:ascii="Calibri" w:hAnsi="Calibri" w:cs="Calibri"/>
          <w:sz w:val="24"/>
          <w:szCs w:val="24"/>
        </w:rPr>
        <w:t xml:space="preserve">The Energy team at East Suffolk have submitted </w:t>
      </w:r>
      <w:r w:rsidR="004B2F69">
        <w:rPr>
          <w:rFonts w:ascii="Calibri" w:hAnsi="Calibri" w:cs="Calibri"/>
          <w:sz w:val="24"/>
          <w:szCs w:val="24"/>
        </w:rPr>
        <w:t xml:space="preserve">comprehensive consultation responses </w:t>
      </w:r>
      <w:r w:rsidR="004371A1">
        <w:rPr>
          <w:rFonts w:ascii="Calibri" w:hAnsi="Calibri" w:cs="Calibri"/>
          <w:sz w:val="24"/>
          <w:szCs w:val="24"/>
        </w:rPr>
        <w:t xml:space="preserve">outlining </w:t>
      </w:r>
      <w:r w:rsidR="004B2F69">
        <w:rPr>
          <w:rFonts w:ascii="Calibri" w:hAnsi="Calibri" w:cs="Calibri"/>
          <w:sz w:val="24"/>
          <w:szCs w:val="24"/>
        </w:rPr>
        <w:t xml:space="preserve">our </w:t>
      </w:r>
      <w:r w:rsidR="004371A1">
        <w:rPr>
          <w:rFonts w:ascii="Calibri" w:hAnsi="Calibri" w:cs="Calibri"/>
          <w:sz w:val="24"/>
          <w:szCs w:val="24"/>
        </w:rPr>
        <w:t xml:space="preserve">many concerns about the Sea Link project but Cllr </w:t>
      </w:r>
      <w:r w:rsidR="00242C2A">
        <w:rPr>
          <w:rFonts w:ascii="Calibri" w:hAnsi="Calibri" w:cs="Calibri"/>
          <w:sz w:val="24"/>
          <w:szCs w:val="24"/>
        </w:rPr>
        <w:t xml:space="preserve">Sarah Whitelock, Member for this ward and Cabinet Member for Communities, Culture, Leisure and Tourism </w:t>
      </w:r>
      <w:r w:rsidR="004371A1">
        <w:rPr>
          <w:rFonts w:ascii="Calibri" w:hAnsi="Calibri" w:cs="Calibri"/>
          <w:sz w:val="24"/>
          <w:szCs w:val="24"/>
        </w:rPr>
        <w:t xml:space="preserve">also </w:t>
      </w:r>
      <w:r w:rsidR="00242C2A">
        <w:rPr>
          <w:rFonts w:ascii="Calibri" w:hAnsi="Calibri" w:cs="Calibri"/>
          <w:sz w:val="24"/>
          <w:szCs w:val="24"/>
        </w:rPr>
        <w:t xml:space="preserve">gave evidence at the </w:t>
      </w:r>
      <w:r w:rsidR="00A27161">
        <w:rPr>
          <w:rFonts w:ascii="Calibri" w:hAnsi="Calibri" w:cs="Calibri"/>
          <w:sz w:val="24"/>
          <w:szCs w:val="24"/>
        </w:rPr>
        <w:t xml:space="preserve">Sea Link hearing on </w:t>
      </w:r>
      <w:r w:rsidR="001C1CA8">
        <w:rPr>
          <w:rFonts w:ascii="Calibri" w:hAnsi="Calibri" w:cs="Calibri"/>
          <w:sz w:val="24"/>
          <w:szCs w:val="24"/>
        </w:rPr>
        <w:t xml:space="preserve">Wednesday 5 November. </w:t>
      </w:r>
      <w:r w:rsidR="007214F8">
        <w:rPr>
          <w:rFonts w:ascii="Calibri" w:hAnsi="Calibri" w:cs="Calibri"/>
          <w:sz w:val="24"/>
          <w:szCs w:val="24"/>
        </w:rPr>
        <w:t>H</w:t>
      </w:r>
      <w:r w:rsidR="001C1CA8">
        <w:rPr>
          <w:rFonts w:ascii="Calibri" w:hAnsi="Calibri" w:cs="Calibri"/>
          <w:sz w:val="24"/>
          <w:szCs w:val="24"/>
        </w:rPr>
        <w:t xml:space="preserve">er evidence was based on the Suffolk MIND survey </w:t>
      </w:r>
      <w:r w:rsidR="00025F61">
        <w:rPr>
          <w:rFonts w:ascii="Calibri" w:hAnsi="Calibri" w:cs="Calibri"/>
          <w:sz w:val="24"/>
          <w:szCs w:val="24"/>
        </w:rPr>
        <w:t xml:space="preserve">commissioned by East Suffolk into the mental health of residents impacted by the energy projects. </w:t>
      </w:r>
      <w:r w:rsidR="007214F8" w:rsidRPr="007214F8">
        <w:rPr>
          <w:rFonts w:ascii="Calibri" w:hAnsi="Calibri" w:cs="Calibri"/>
          <w:sz w:val="24"/>
          <w:szCs w:val="24"/>
        </w:rPr>
        <w:t xml:space="preserve">She was not permitted to use </w:t>
      </w:r>
      <w:r w:rsidR="007214F8">
        <w:rPr>
          <w:rFonts w:ascii="Calibri" w:hAnsi="Calibri" w:cs="Calibri"/>
          <w:sz w:val="24"/>
          <w:szCs w:val="24"/>
        </w:rPr>
        <w:t xml:space="preserve">the Suffolk MIND </w:t>
      </w:r>
      <w:r w:rsidR="007214F8" w:rsidRPr="007214F8">
        <w:rPr>
          <w:rFonts w:ascii="Calibri" w:hAnsi="Calibri" w:cs="Calibri"/>
          <w:sz w:val="24"/>
          <w:szCs w:val="24"/>
        </w:rPr>
        <w:t>presentation</w:t>
      </w:r>
      <w:r w:rsidR="004371A1">
        <w:rPr>
          <w:rFonts w:ascii="Calibri" w:hAnsi="Calibri" w:cs="Calibri"/>
          <w:sz w:val="24"/>
          <w:szCs w:val="24"/>
        </w:rPr>
        <w:t xml:space="preserve"> at the hearing</w:t>
      </w:r>
      <w:r w:rsidR="007214F8" w:rsidRPr="007214F8">
        <w:rPr>
          <w:rFonts w:ascii="Calibri" w:hAnsi="Calibri" w:cs="Calibri"/>
          <w:sz w:val="24"/>
          <w:szCs w:val="24"/>
        </w:rPr>
        <w:t xml:space="preserve"> but</w:t>
      </w:r>
      <w:r w:rsidR="007214F8">
        <w:rPr>
          <w:rFonts w:ascii="Calibri" w:hAnsi="Calibri" w:cs="Calibri"/>
          <w:sz w:val="24"/>
          <w:szCs w:val="24"/>
        </w:rPr>
        <w:t xml:space="preserve"> you can access it </w:t>
      </w:r>
      <w:r w:rsidR="00A50CFC">
        <w:rPr>
          <w:rFonts w:ascii="Calibri" w:hAnsi="Calibri" w:cs="Calibri"/>
          <w:sz w:val="24"/>
          <w:szCs w:val="24"/>
        </w:rPr>
        <w:t>on the Planning Inspectorate site or by emailing Sarah.Whitelock@EastSuffolk.gov.uk</w:t>
      </w:r>
      <w:r w:rsidR="0028387F">
        <w:rPr>
          <w:rFonts w:ascii="Calibri" w:hAnsi="Calibri" w:cs="Calibri"/>
          <w:sz w:val="24"/>
          <w:szCs w:val="24"/>
        </w:rPr>
        <w:t>.</w:t>
      </w:r>
    </w:p>
    <w:p w14:paraId="767118D2" w14:textId="400E0B2E" w:rsidR="00AF1404" w:rsidRDefault="00AF1404" w:rsidP="00884E41">
      <w:pPr>
        <w:rPr>
          <w:rFonts w:ascii="Calibri" w:hAnsi="Calibri" w:cs="Calibri"/>
          <w:b/>
          <w:bCs/>
          <w:sz w:val="24"/>
          <w:szCs w:val="24"/>
        </w:rPr>
      </w:pPr>
      <w:r w:rsidRPr="00AF1404">
        <w:rPr>
          <w:rFonts w:ascii="Calibri" w:hAnsi="Calibri" w:cs="Calibri"/>
          <w:b/>
          <w:bCs/>
          <w:sz w:val="24"/>
          <w:szCs w:val="24"/>
        </w:rPr>
        <w:t>Letters to Government</w:t>
      </w:r>
    </w:p>
    <w:p w14:paraId="23C2A1FF" w14:textId="168680D2" w:rsidR="00AF1404" w:rsidRPr="00AF1404" w:rsidRDefault="00AF1404" w:rsidP="00884E41">
      <w:pPr>
        <w:rPr>
          <w:rFonts w:ascii="Calibri" w:hAnsi="Calibri" w:cs="Calibri"/>
          <w:sz w:val="24"/>
          <w:szCs w:val="24"/>
        </w:rPr>
      </w:pPr>
      <w:r>
        <w:rPr>
          <w:rFonts w:ascii="Calibri" w:hAnsi="Calibri" w:cs="Calibri"/>
          <w:sz w:val="24"/>
          <w:szCs w:val="24"/>
        </w:rPr>
        <w:t>Leader of East Suffolk, Caroline Topping</w:t>
      </w:r>
      <w:r w:rsidR="005961F7">
        <w:rPr>
          <w:rFonts w:ascii="Calibri" w:hAnsi="Calibri" w:cs="Calibri"/>
          <w:sz w:val="24"/>
          <w:szCs w:val="24"/>
        </w:rPr>
        <w:t>,</w:t>
      </w:r>
      <w:r>
        <w:rPr>
          <w:rFonts w:ascii="Calibri" w:hAnsi="Calibri" w:cs="Calibri"/>
          <w:sz w:val="24"/>
          <w:szCs w:val="24"/>
        </w:rPr>
        <w:t xml:space="preserve"> has written three letters to Government Ministers this month</w:t>
      </w:r>
      <w:r w:rsidR="00D01DC0">
        <w:rPr>
          <w:rFonts w:ascii="Calibri" w:hAnsi="Calibri" w:cs="Calibri"/>
          <w:sz w:val="24"/>
          <w:szCs w:val="24"/>
        </w:rPr>
        <w:t xml:space="preserve">. </w:t>
      </w:r>
      <w:r w:rsidR="009E23A7">
        <w:rPr>
          <w:rFonts w:ascii="Calibri" w:hAnsi="Calibri" w:cs="Calibri"/>
          <w:sz w:val="24"/>
          <w:szCs w:val="24"/>
        </w:rPr>
        <w:t xml:space="preserve">The letter below relates to energy projects and the further letters relate to housing and </w:t>
      </w:r>
      <w:r w:rsidR="00CD59D8">
        <w:rPr>
          <w:rFonts w:ascii="Calibri" w:hAnsi="Calibri" w:cs="Calibri"/>
          <w:sz w:val="24"/>
          <w:szCs w:val="24"/>
        </w:rPr>
        <w:t>Local Government Reorganisation.</w:t>
      </w:r>
    </w:p>
    <w:p w14:paraId="3A1E7829" w14:textId="77777777" w:rsidR="009E23A7" w:rsidRPr="00DE1A49" w:rsidRDefault="009E23A7" w:rsidP="009E23A7">
      <w:pPr>
        <w:rPr>
          <w:rFonts w:ascii="Calibri" w:hAnsi="Calibri" w:cs="Calibri"/>
          <w:b/>
          <w:bCs/>
          <w:sz w:val="24"/>
          <w:szCs w:val="24"/>
        </w:rPr>
      </w:pPr>
      <w:r w:rsidRPr="00DE1A49">
        <w:rPr>
          <w:rFonts w:ascii="Calibri" w:hAnsi="Calibri" w:cs="Calibri"/>
          <w:b/>
          <w:bCs/>
          <w:sz w:val="24"/>
          <w:szCs w:val="24"/>
        </w:rPr>
        <w:t>Lord Patrick Vallance</w:t>
      </w:r>
    </w:p>
    <w:p w14:paraId="3DF47D42" w14:textId="77777777" w:rsidR="009E23A7" w:rsidRPr="00DE1A49" w:rsidRDefault="009E23A7" w:rsidP="009E23A7">
      <w:pPr>
        <w:rPr>
          <w:rFonts w:ascii="Calibri" w:hAnsi="Calibri" w:cs="Calibri"/>
          <w:b/>
          <w:bCs/>
          <w:sz w:val="24"/>
          <w:szCs w:val="24"/>
        </w:rPr>
      </w:pPr>
      <w:r w:rsidRPr="00DE1A49">
        <w:rPr>
          <w:rFonts w:ascii="Calibri" w:hAnsi="Calibri" w:cs="Calibri"/>
          <w:b/>
          <w:bCs/>
          <w:sz w:val="24"/>
          <w:szCs w:val="24"/>
        </w:rPr>
        <w:t>Minister for Science, Innovation, Research and Nuclear</w:t>
      </w:r>
    </w:p>
    <w:p w14:paraId="677627F0" w14:textId="77777777" w:rsidR="009E23A7" w:rsidRPr="00DE1A49" w:rsidRDefault="009E23A7" w:rsidP="009E23A7">
      <w:pPr>
        <w:rPr>
          <w:rFonts w:ascii="Calibri" w:hAnsi="Calibri" w:cs="Calibri"/>
          <w:b/>
          <w:bCs/>
          <w:sz w:val="24"/>
          <w:szCs w:val="24"/>
        </w:rPr>
      </w:pPr>
      <w:r w:rsidRPr="00DE1A49">
        <w:rPr>
          <w:rFonts w:ascii="Calibri" w:hAnsi="Calibri" w:cs="Calibri"/>
          <w:b/>
          <w:bCs/>
          <w:sz w:val="24"/>
          <w:szCs w:val="24"/>
        </w:rPr>
        <w:t>Department for Energy Security &amp; Net Zero 55 Whitehall</w:t>
      </w:r>
    </w:p>
    <w:p w14:paraId="3AE70FA9" w14:textId="77777777" w:rsidR="009E23A7" w:rsidRPr="00DE1A49" w:rsidRDefault="009E23A7" w:rsidP="009E23A7">
      <w:pPr>
        <w:rPr>
          <w:rFonts w:ascii="Calibri" w:hAnsi="Calibri" w:cs="Calibri"/>
          <w:b/>
          <w:bCs/>
          <w:sz w:val="24"/>
          <w:szCs w:val="24"/>
        </w:rPr>
      </w:pPr>
      <w:r w:rsidRPr="00DE1A49">
        <w:rPr>
          <w:rFonts w:ascii="Calibri" w:hAnsi="Calibri" w:cs="Calibri"/>
          <w:b/>
          <w:bCs/>
          <w:sz w:val="24"/>
          <w:szCs w:val="24"/>
        </w:rPr>
        <w:t>London SW1A 2HP</w:t>
      </w:r>
    </w:p>
    <w:p w14:paraId="44775BDC"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Dear Lord Vallance</w:t>
      </w:r>
    </w:p>
    <w:p w14:paraId="320BD0BA"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 xml:space="preserve">As the Leader of East Suffolk Council, I would like to congratulate you on your recent appointment as Minister for Science, Innovation, Research and Nuclear. Our Green, Liberal Democrat and Independent Administration looks forward to working with the Government </w:t>
      </w:r>
      <w:r w:rsidRPr="009E23A7">
        <w:rPr>
          <w:rFonts w:ascii="Calibri" w:hAnsi="Calibri" w:cs="Calibri"/>
          <w:sz w:val="24"/>
          <w:szCs w:val="24"/>
        </w:rPr>
        <w:lastRenderedPageBreak/>
        <w:t>on the urgent mission to decarbonise our economy and our homes and to adapt to climate change.</w:t>
      </w:r>
    </w:p>
    <w:p w14:paraId="0A534631"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As you will be aware, East Suffolk has played (and will continue to play) a large part in the nation’s progress towards Net Zero, with multiple Nationally Significant Infrastructure Projects (NSIPs) already planned or under construction across our heritage coast, contributing to an eventual estimated 30% of the country’s electricity to be generated in, or pass through, our district.</w:t>
      </w:r>
    </w:p>
    <w:p w14:paraId="37B87861"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It is clear to all stakeholders, however, that our communities and our environment are straining under the lack of a coherent strategy around these multiple NSIPs. While Sizewell C is under construction, two offshore wind farms (ScottishPower Renewables’ EA1N and EA2) have been given planning consent to build three substations (two for ScottishPower Renewables and one for National Grid) just four miles away in the village of Friston. A further interconnector and one grid reinforcement (all National Grid) are in the planning stages, also looking to connect in the same village (LionLink and Sea Link).</w:t>
      </w:r>
    </w:p>
    <w:p w14:paraId="3AEEEC04"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If all are consented, LionLink and Sea Link will connect into the consented National Grid substation at Friston which, collectively with the two ScottishPower Renewables’ substations, will be larger than the footprint of Wembley Stadium, taking their own cable routes and each with their own converter station and on their own timeline. Incomprehensibly, each developer holds their own project consultations in isolation from the other projects and does not adequately take into account the cumulative impact of all of the other NSIPs.</w:t>
      </w:r>
    </w:p>
    <w:p w14:paraId="7AE139EE"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Attempts to negotiate coordination have so far made limited progress, with National Grid insisting that not even their own projects can be meaningfully coordinated. And yet, the impacts on our community and environment from Sizewell C alone, set to peak in the next few years, are already</w:t>
      </w:r>
    </w:p>
    <w:p w14:paraId="2D784F8E"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immense, with a projected workforce of over 10,000, between 500-700 HGV movements a day, noise, environmental destruction and pollution effects on our rural road network, across our rural communities and along our National Landscapes.</w:t>
      </w:r>
    </w:p>
    <w:p w14:paraId="7B90CA3B"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This is putting extreme pressure on our major tourism economy, as well as the very special environment unique to this region. Lonely Planet has recently named East Anglia as one of the top 10 regions to visit globally and the only destination in the UK. It made special mention of the Suffolk Coast and RSPB Minsmere, which has been consistent as an organisation in raising the alarm about the increasing industrialisation of this area.</w:t>
      </w:r>
    </w:p>
    <w:p w14:paraId="7CAB3CDB"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 xml:space="preserve">In addition to the impacts mentioned above, we are already witnessing a skills shortage as jobs in the hospitality and construction sector migrate to Sizewell. This will make it increasingly difficult to maintain our current rate of house building, let alone the proposed new target the Government would like us to achieve. Furthermore, the extent of concurrent projects is placing significant pressure on the local housing market, with demand outstripping supply and local people facing greater difficulty in sourcing rented property, by </w:t>
      </w:r>
      <w:r w:rsidRPr="009E23A7">
        <w:rPr>
          <w:rFonts w:ascii="Calibri" w:hAnsi="Calibri" w:cs="Calibri"/>
          <w:sz w:val="24"/>
          <w:szCs w:val="24"/>
        </w:rPr>
        <w:lastRenderedPageBreak/>
        <w:t>virtue of escalating rental prices. The lack of co-ordination between the projects exacerbates this situation further.</w:t>
      </w:r>
    </w:p>
    <w:p w14:paraId="504A8E7A"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While there was fierce local opposition to Sizewell C from the community it is, nonetheless, a consented project already under construction and our role is to mitigate the impact on and maximise the benefits of the project to the local community. The additional energy projects threaten to compound this situation further with projected construction periods overlapping Sizewell C.</w:t>
      </w:r>
    </w:p>
    <w:p w14:paraId="5748ADF8"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Since forming the administration in 2023, we have been calling for better coordination in the chaotic planning process of these projects and the case for a cost-benefit analysis of all the options available or, as a minimum, a Government-led mandatory requirement for projects to work collaboratively to ensure the least amount of harm to the hosting community.</w:t>
      </w:r>
    </w:p>
    <w:p w14:paraId="1A46E028"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We have engaged in Ofgem’s Regional Energy Strategic Plan consultation, but this does not go far enough. We feel the current system of independent planning approvals is a serious missed opportunity to masterplan the combined projects. We support the aims of the campaign group in our region, Offshore 4 Sure, in exploring the many benefits of a meshed offshore grid, for example.</w:t>
      </w:r>
    </w:p>
    <w:p w14:paraId="2C1228F0"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This is an issue that unites the political divide locally and is supported by our current Labour Member of Parliament, Jenny Riddell-Carpenter, as it was by her predecessor, Therese Coffey. There is great frustration that the convoluted plans for East Anglia were left off the last Government’s Holistic Design Network and the Offshore Coordination Support Scheme proved of no benefit to the particular situation in East Suffolk.</w:t>
      </w:r>
    </w:p>
    <w:p w14:paraId="4FB940D3"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In April this year, I met with Lord Hunt at his offices in London to discuss further the concerns set out in this letter. Lord Hunt was very receptive and keen for a focussed visit to East Suffolk in order to better understand the issues firsthand. He has, of course, since retired and so I am therefore asking with some urgency that we might meet with you to discuss a more holistic approach to these multiple projects.</w:t>
      </w:r>
    </w:p>
    <w:p w14:paraId="10F8BCFE"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While it would be most helpful if you could visit us to see firsthand the close proximity of all of these proposed NSIPs, a virtual meeting in the first instance would still be welcome, if this is easier for your schedule to accommodate.</w:t>
      </w:r>
    </w:p>
    <w:p w14:paraId="317703B0"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I cannot emphasise enough the importance of this matter to our district and similarly affected communities across the country. I am sure we are in agreement that at this historic crossroads of doing things differently and better, a truly green and just transition away from fossil fuels requires a properly planned approach, where the costs to the developers are not borne by our communities and our already threatened environment.</w:t>
      </w:r>
    </w:p>
    <w:p w14:paraId="3DD53F3E"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Yours sincerely</w:t>
      </w:r>
    </w:p>
    <w:p w14:paraId="38E8123A" w14:textId="77777777" w:rsidR="009E23A7" w:rsidRPr="009E23A7" w:rsidRDefault="009E23A7" w:rsidP="009E23A7">
      <w:pPr>
        <w:rPr>
          <w:rFonts w:ascii="Calibri" w:hAnsi="Calibri" w:cs="Calibri"/>
          <w:sz w:val="24"/>
          <w:szCs w:val="24"/>
        </w:rPr>
      </w:pPr>
      <w:r w:rsidRPr="009E23A7">
        <w:rPr>
          <w:rFonts w:ascii="Calibri" w:hAnsi="Calibri" w:cs="Calibri"/>
          <w:sz w:val="24"/>
          <w:szCs w:val="24"/>
        </w:rPr>
        <w:t>Caroline Topping | Leader</w:t>
      </w:r>
    </w:p>
    <w:p w14:paraId="31AEF343" w14:textId="3A1019B5" w:rsidR="00AF1404" w:rsidRDefault="009E23A7" w:rsidP="009E23A7">
      <w:pPr>
        <w:rPr>
          <w:rFonts w:ascii="Calibri" w:hAnsi="Calibri" w:cs="Calibri"/>
          <w:sz w:val="24"/>
          <w:szCs w:val="24"/>
        </w:rPr>
      </w:pPr>
      <w:r w:rsidRPr="009E23A7">
        <w:rPr>
          <w:rFonts w:ascii="Calibri" w:hAnsi="Calibri" w:cs="Calibri"/>
          <w:sz w:val="24"/>
          <w:szCs w:val="24"/>
        </w:rPr>
        <w:t>East Suffolk Council</w:t>
      </w:r>
    </w:p>
    <w:p w14:paraId="76C5F2BF" w14:textId="77777777" w:rsidR="00DE1A49" w:rsidRPr="00DE1A49" w:rsidRDefault="00DE1A49" w:rsidP="00DE1A49">
      <w:pPr>
        <w:rPr>
          <w:rFonts w:ascii="Calibri" w:hAnsi="Calibri" w:cs="Calibri"/>
          <w:b/>
          <w:bCs/>
          <w:sz w:val="24"/>
          <w:szCs w:val="24"/>
        </w:rPr>
      </w:pPr>
      <w:r w:rsidRPr="00DE1A49">
        <w:rPr>
          <w:rFonts w:ascii="Calibri" w:hAnsi="Calibri" w:cs="Calibri"/>
          <w:b/>
          <w:bCs/>
          <w:sz w:val="24"/>
          <w:szCs w:val="24"/>
        </w:rPr>
        <w:t>Rt Hon Steve Read MP</w:t>
      </w:r>
    </w:p>
    <w:p w14:paraId="22FE76A2" w14:textId="77777777" w:rsidR="00DE1A49" w:rsidRPr="00DE1A49" w:rsidRDefault="00DE1A49" w:rsidP="00DE1A49">
      <w:pPr>
        <w:rPr>
          <w:rFonts w:ascii="Calibri" w:hAnsi="Calibri" w:cs="Calibri"/>
          <w:b/>
          <w:bCs/>
          <w:sz w:val="24"/>
          <w:szCs w:val="24"/>
        </w:rPr>
      </w:pPr>
      <w:r w:rsidRPr="00DE1A49">
        <w:rPr>
          <w:rFonts w:ascii="Calibri" w:hAnsi="Calibri" w:cs="Calibri"/>
          <w:b/>
          <w:bCs/>
          <w:sz w:val="24"/>
          <w:szCs w:val="24"/>
        </w:rPr>
        <w:lastRenderedPageBreak/>
        <w:t>Secretary of State for Housing, Communities &amp; Local Government</w:t>
      </w:r>
    </w:p>
    <w:p w14:paraId="1719F866" w14:textId="77777777" w:rsidR="00DE1A49" w:rsidRPr="00DE1A49" w:rsidRDefault="00DE1A49" w:rsidP="00DE1A49">
      <w:pPr>
        <w:rPr>
          <w:rFonts w:ascii="Calibri" w:hAnsi="Calibri" w:cs="Calibri"/>
          <w:b/>
          <w:bCs/>
          <w:sz w:val="24"/>
          <w:szCs w:val="24"/>
        </w:rPr>
      </w:pPr>
      <w:r w:rsidRPr="00DE1A49">
        <w:rPr>
          <w:rFonts w:ascii="Calibri" w:hAnsi="Calibri" w:cs="Calibri"/>
          <w:b/>
          <w:bCs/>
          <w:sz w:val="24"/>
          <w:szCs w:val="24"/>
        </w:rPr>
        <w:t>Ministry of Housing, Communities &amp; Local Government</w:t>
      </w:r>
    </w:p>
    <w:p w14:paraId="5A5B28D6" w14:textId="77777777" w:rsidR="00DE1A49" w:rsidRPr="00DE1A49" w:rsidRDefault="00DE1A49" w:rsidP="00DE1A49">
      <w:pPr>
        <w:rPr>
          <w:rFonts w:ascii="Calibri" w:hAnsi="Calibri" w:cs="Calibri"/>
          <w:b/>
          <w:bCs/>
          <w:sz w:val="24"/>
          <w:szCs w:val="24"/>
        </w:rPr>
      </w:pPr>
      <w:r w:rsidRPr="00DE1A49">
        <w:rPr>
          <w:rFonts w:ascii="Calibri" w:hAnsi="Calibri" w:cs="Calibri"/>
          <w:b/>
          <w:bCs/>
          <w:sz w:val="24"/>
          <w:szCs w:val="24"/>
        </w:rPr>
        <w:t>2 Marsham Street</w:t>
      </w:r>
    </w:p>
    <w:p w14:paraId="763A7407" w14:textId="77777777" w:rsidR="00DE1A49" w:rsidRPr="00DE1A49" w:rsidRDefault="00DE1A49" w:rsidP="00DE1A49">
      <w:pPr>
        <w:rPr>
          <w:rFonts w:ascii="Calibri" w:hAnsi="Calibri" w:cs="Calibri"/>
          <w:b/>
          <w:bCs/>
          <w:sz w:val="24"/>
          <w:szCs w:val="24"/>
        </w:rPr>
      </w:pPr>
      <w:r w:rsidRPr="00DE1A49">
        <w:rPr>
          <w:rFonts w:ascii="Calibri" w:hAnsi="Calibri" w:cs="Calibri"/>
          <w:b/>
          <w:bCs/>
          <w:sz w:val="24"/>
          <w:szCs w:val="24"/>
        </w:rPr>
        <w:t>London SW1P 4DF</w:t>
      </w:r>
    </w:p>
    <w:p w14:paraId="303B95F6"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Dear Secretary of State</w:t>
      </w:r>
    </w:p>
    <w:p w14:paraId="78F4C3F9" w14:textId="77777777" w:rsidR="00DE1A49" w:rsidRPr="005718DD" w:rsidRDefault="00DE1A49" w:rsidP="00DE1A49">
      <w:pPr>
        <w:rPr>
          <w:rFonts w:ascii="Calibri" w:hAnsi="Calibri" w:cs="Calibri"/>
          <w:b/>
          <w:bCs/>
          <w:sz w:val="24"/>
          <w:szCs w:val="24"/>
        </w:rPr>
      </w:pPr>
      <w:r w:rsidRPr="005718DD">
        <w:rPr>
          <w:rFonts w:ascii="Calibri" w:hAnsi="Calibri" w:cs="Calibri"/>
          <w:b/>
          <w:bCs/>
          <w:sz w:val="24"/>
          <w:szCs w:val="24"/>
        </w:rPr>
        <w:t>Reforms to the National Planning Policy Framework and other changes to the planning system</w:t>
      </w:r>
    </w:p>
    <w:p w14:paraId="610F1DD8"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As the Leader of East Suffolk Council, I would like to congratulate you on your recent appointment as Secretary of State for Housing, Communities and Local Government. Our Green, Liberal Democrat and Independent Administration look forward to working with the Government on implementing the Government’s missions on the economy and energy.</w:t>
      </w:r>
    </w:p>
    <w:p w14:paraId="1BF8C103"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As you would expect, we took the opportunity last year to respond to your public consultation on the proposed reforms and whilst we welcome many of the proposed changes, the overriding message remains our serious concerns about the dramatic increase in East Suffolk’s housing needs figure from 905 to 1,696 dwellings per year – an 87% increase.</w:t>
      </w:r>
    </w:p>
    <w:p w14:paraId="311145E4"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We recognise the need for more housing in England, given that many local communities, like our own, struggle with housing affordability along with the challenges of second homes in tourism hotspots. Our Strategic Plan, ‘Our Direction 2028’, adopted in November 2023, presents Sustainable Housing as a key priority and includes clear objectives to deliver housing which meets genuine needs. We will be writing separately to the Minister for Housing and Planning regarding affordability.</w:t>
      </w:r>
    </w:p>
    <w:p w14:paraId="7EB2FF56"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We have allocated significant resources to supporting the planned growth set out in our Local Plans, for example by setting up a major sites team and establishing a large team of specialist officers in key roles. We are also recognised as a best-practice collector of developer contributions to deliver necessary infrastructure and we support the preparation of Neighbourhood Plans, an essential part of a wider community-focussed approach to housing. We have recently commenced work on a new Local Plan for East Suffolk, reflecting the new targets.</w:t>
      </w:r>
    </w:p>
    <w:p w14:paraId="33FA7955"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Our current Local Plans already included ambitious plans for housing and economic growth – just over 900 homes a year and over 20,000 homes during the Plans’ lifetime to 2036. This includes seven strategic sites of up to 2,000 homes, including garden communities, delivering new community-scale housing and infrastructure over the long term. Dealing with unplanned development frustrates the plan-making process, impacts our strong approach to infrastructure delivery and hinders our ability to make swift progress on decisions for planned sites. This risk of an opening for unplanned housing will also undermine community confidence in the plan-led system, impacting our ability to develop a new Local Plan.</w:t>
      </w:r>
    </w:p>
    <w:p w14:paraId="2B0D8BB8"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lastRenderedPageBreak/>
        <w:t>We remain concerned about the ability of the market to deliver the numbers proposed. This is compounded by the lack of experienced professional planners to support the public and private sectors’ roles in delivering growth and also the lack of a skilled workforce required by developers to build the houses.</w:t>
      </w:r>
    </w:p>
    <w:p w14:paraId="41B5E384"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In addition to the housing and commercial developments, numerous nationally significant, largescale energy developments are coming forward in East Suffolk, including Sizewell C. It is calculated that some 30% of the country’s electricity will be generated in, or pass through, our district. It also now seems very likely that we will host one of the 10 new major reservoirs to be constructed in England and an associated water recycling and transfer project to address the acute water demands the East of England faces. This places additional pressures on land in the district and these developments bring their own challenges and impacts to the Council and our communities. We have written separately to the new Minister for Science, Innovation, Research and Nuclear to convey our desire for better collaboration on energy projects in East Suffolk.</w:t>
      </w:r>
    </w:p>
    <w:p w14:paraId="79E61857"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We are committed to playing our part in the Government’s national energy and house building challenges, but we feel that there needs to be greater local understanding and collaboration in tackling delivery locally. We would welcome the opportunity for further discussion on these matters and I invite you to visit us in East Suffolk to see the issues for yourself, alongside our MPs, in the near future.</w:t>
      </w:r>
    </w:p>
    <w:p w14:paraId="0B40B633"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Yours sincerely</w:t>
      </w:r>
    </w:p>
    <w:p w14:paraId="4C9A67EB"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Caroline Topping | Leader</w:t>
      </w:r>
    </w:p>
    <w:p w14:paraId="5A916E59" w14:textId="77777777" w:rsidR="00DE1A49" w:rsidRPr="00DE1A49" w:rsidRDefault="00DE1A49" w:rsidP="00DE1A49">
      <w:pPr>
        <w:rPr>
          <w:rFonts w:ascii="Calibri" w:hAnsi="Calibri" w:cs="Calibri"/>
          <w:sz w:val="24"/>
          <w:szCs w:val="24"/>
        </w:rPr>
      </w:pPr>
      <w:r w:rsidRPr="00DE1A49">
        <w:rPr>
          <w:rFonts w:ascii="Calibri" w:hAnsi="Calibri" w:cs="Calibri"/>
          <w:sz w:val="24"/>
          <w:szCs w:val="24"/>
        </w:rPr>
        <w:t>East Suffolk Council</w:t>
      </w:r>
    </w:p>
    <w:p w14:paraId="661D9E10" w14:textId="77777777" w:rsidR="00E77EF2" w:rsidRPr="006164DF" w:rsidRDefault="00E77EF2" w:rsidP="00E77EF2">
      <w:pPr>
        <w:rPr>
          <w:rFonts w:ascii="Calibri" w:hAnsi="Calibri" w:cs="Calibri"/>
          <w:b/>
          <w:bCs/>
          <w:sz w:val="24"/>
          <w:szCs w:val="24"/>
        </w:rPr>
      </w:pPr>
      <w:r w:rsidRPr="006164DF">
        <w:rPr>
          <w:rFonts w:ascii="Calibri" w:hAnsi="Calibri" w:cs="Calibri"/>
          <w:b/>
          <w:bCs/>
          <w:sz w:val="24"/>
          <w:szCs w:val="24"/>
        </w:rPr>
        <w:t>Alison McGovern MP</w:t>
      </w:r>
    </w:p>
    <w:p w14:paraId="1945AEA5" w14:textId="77777777" w:rsidR="00E77EF2" w:rsidRPr="006164DF" w:rsidRDefault="00E77EF2" w:rsidP="00E77EF2">
      <w:pPr>
        <w:rPr>
          <w:rFonts w:ascii="Calibri" w:hAnsi="Calibri" w:cs="Calibri"/>
          <w:b/>
          <w:bCs/>
          <w:sz w:val="24"/>
          <w:szCs w:val="24"/>
        </w:rPr>
      </w:pPr>
      <w:r w:rsidRPr="006164DF">
        <w:rPr>
          <w:rFonts w:ascii="Calibri" w:hAnsi="Calibri" w:cs="Calibri"/>
          <w:b/>
          <w:bCs/>
          <w:sz w:val="24"/>
          <w:szCs w:val="24"/>
        </w:rPr>
        <w:t>Minister of State for Local Government and Homelessness</w:t>
      </w:r>
    </w:p>
    <w:p w14:paraId="2149B9D3" w14:textId="77777777" w:rsidR="00E77EF2" w:rsidRPr="006164DF" w:rsidRDefault="00E77EF2" w:rsidP="00E77EF2">
      <w:pPr>
        <w:rPr>
          <w:rFonts w:ascii="Calibri" w:hAnsi="Calibri" w:cs="Calibri"/>
          <w:b/>
          <w:bCs/>
          <w:sz w:val="24"/>
          <w:szCs w:val="24"/>
        </w:rPr>
      </w:pPr>
      <w:r w:rsidRPr="006164DF">
        <w:rPr>
          <w:rFonts w:ascii="Calibri" w:hAnsi="Calibri" w:cs="Calibri"/>
          <w:b/>
          <w:bCs/>
          <w:sz w:val="24"/>
          <w:szCs w:val="24"/>
        </w:rPr>
        <w:t>2 Marsham Street</w:t>
      </w:r>
    </w:p>
    <w:p w14:paraId="246A8AE0" w14:textId="77777777" w:rsidR="00E77EF2" w:rsidRPr="006164DF" w:rsidRDefault="00E77EF2" w:rsidP="00E77EF2">
      <w:pPr>
        <w:rPr>
          <w:rFonts w:ascii="Calibri" w:hAnsi="Calibri" w:cs="Calibri"/>
          <w:b/>
          <w:bCs/>
          <w:sz w:val="24"/>
          <w:szCs w:val="24"/>
        </w:rPr>
      </w:pPr>
      <w:r w:rsidRPr="006164DF">
        <w:rPr>
          <w:rFonts w:ascii="Calibri" w:hAnsi="Calibri" w:cs="Calibri"/>
          <w:b/>
          <w:bCs/>
          <w:sz w:val="24"/>
          <w:szCs w:val="24"/>
        </w:rPr>
        <w:t>London SW1P 4DF</w:t>
      </w:r>
    </w:p>
    <w:p w14:paraId="65386CAD"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Dear Minister</w:t>
      </w:r>
    </w:p>
    <w:p w14:paraId="40AE1FFC"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Local Government Reorganisation in Suffolk</w:t>
      </w:r>
    </w:p>
    <w:p w14:paraId="730DD90A"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Congratulations on your recent appointment as Minister of State for Local Government and Homelessness. We look forward to working with you.</w:t>
      </w:r>
    </w:p>
    <w:p w14:paraId="754C544F"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Following publication of the Government’s English Devolution White Paper in December, we have been working with our District and Borough Council colleagues in Suffolk on our Case for Change which proposes a three unitary model of local government in Suffolk. You have been sent a copy of this Case for Change and East Suffolk Council is proud of the role it has played in its development. We believe it to be the best, most robust and credible option for the future delivery of local services in Suffolk and are fully committed to the model proposed.</w:t>
      </w:r>
    </w:p>
    <w:p w14:paraId="0C4B4853"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lastRenderedPageBreak/>
        <w:t>As part of the process of developing the preferred model, we have adopted an open and transparent cross-party dialogue so that as many views as possible could be taken into consideration as we worked towards our final submission. I have greatly valued the mature debate and appreciate the range of views put forward by Members and Officers which have been of great value in helping this Council to form a view on the right model for the future.</w:t>
      </w:r>
    </w:p>
    <w:p w14:paraId="3F2241BD"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We welcome the Government’s ambition to create a more simplified and uniform approach to local government and whilst there have been many attempts to clarify, the guidance remains, in places, ambiguous, particularly around the population size for new unitary councils. The White Paper started with a figure of ‘a minimum of 500,000’ but subsequent information (via webinars, correspondence and commentary from government officials) has seen terminology and meaning change to a ‘guided level’ and inferring that there is flexibility on the size of population if it can be justified. The same confusion has surrounded guidance around existing boundaries as building blocks, whilst allowing alternative boundaries to be proposed.</w:t>
      </w:r>
    </w:p>
    <w:p w14:paraId="2040C23C"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Getting the right-sized unitary to deliver quality local public services, whilst having the scale to withstand financial shocks, requires many factors to be taken into consideration. Population density and distances between major settlements mean rural areas of England function very differently to metropolitan areas. Suffolk (and many other rural/urban mixed communities) contain very distinct places, connected locally by a variety of interwoven characteristics determined by demography, topography, history and economy.</w:t>
      </w:r>
    </w:p>
    <w:p w14:paraId="6F6831B7"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We are committed to playing our part in the Government’s ambition to reform local government and the majority of our Councillors are in support of the three unitary model that has been proposed. However, there remains a small cohort who are concerned that should the Government lend more weight to a model closer to a population of 500,000 (and guidance around district council boundaries), then the three unitary model we have proposed may be dismissed. If this were to happen, and in the absence of a two model proposal, the Government may be swayed towards the only other option put forward which is the single unitary proposed by Suffolk County Council. The proposal for a single, mega-authority is, in our view (and is also the view of the other Suffolk District and Borough Councils and the residents with whom we have consulted), a model that would not work well for the people of Suffolk for a host of reasons, not least the challenge of representation and democratic accountability presented by a single unitary of this scale, ie the need for the 140 councillors proposed vs the Boundary Commission for England guidance indicating a maximum of 100 councillors.</w:t>
      </w:r>
    </w:p>
    <w:p w14:paraId="0B4822FC"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In view of the above, should the Government feel that the single unitary model and the three unitary model that have been proposed do not resonate with their thinking, we would welcome a discussion as to the merits of a two unitary authority arrangement for Suffolk.</w:t>
      </w:r>
    </w:p>
    <w:p w14:paraId="6972C76E"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 xml:space="preserve">At meetings of Full Council in July and September, some District Councillors spoke passionately about the merits of keeping East Suffolk intact and the possibility of a two-unitary model, one based on East Suffolk and Ipswich and the other on West Suffolk, Babergh and Mid Suffolk boundaries respectively. The current East Suffolk and Ipswich </w:t>
      </w:r>
      <w:r w:rsidRPr="00E77EF2">
        <w:rPr>
          <w:rFonts w:ascii="Calibri" w:hAnsi="Calibri" w:cs="Calibri"/>
          <w:sz w:val="24"/>
          <w:szCs w:val="24"/>
        </w:rPr>
        <w:lastRenderedPageBreak/>
        <w:t>councils serve a population of circa 385,700 and West Suffolk, Babergh and Mid Suffolk councils serve a population of circa 374,985. Some ministerial modification of boundaries is required to ensure sensible geographic areas of any future multi unitary option in Suffolk.</w:t>
      </w:r>
    </w:p>
    <w:p w14:paraId="7359B567"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In conclusion, we believe that our three unitary model is the way forward, but I wanted to ensure that you were aware of the views of East Suffolk Council and should you feel that a meeting to discuss any of the views expressed in this letter would be of benefit, please do not hesitate to contact me.</w:t>
      </w:r>
    </w:p>
    <w:p w14:paraId="53912694"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Yours sincerely</w:t>
      </w:r>
    </w:p>
    <w:p w14:paraId="0281E6D8"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Cllr Caroline Topping | Leader</w:t>
      </w:r>
    </w:p>
    <w:p w14:paraId="4C818F3C" w14:textId="77777777" w:rsidR="00E77EF2" w:rsidRPr="00E77EF2" w:rsidRDefault="00E77EF2" w:rsidP="00E77EF2">
      <w:pPr>
        <w:rPr>
          <w:rFonts w:ascii="Calibri" w:hAnsi="Calibri" w:cs="Calibri"/>
          <w:sz w:val="24"/>
          <w:szCs w:val="24"/>
        </w:rPr>
      </w:pPr>
      <w:r w:rsidRPr="00E77EF2">
        <w:rPr>
          <w:rFonts w:ascii="Calibri" w:hAnsi="Calibri" w:cs="Calibri"/>
          <w:sz w:val="24"/>
          <w:szCs w:val="24"/>
        </w:rPr>
        <w:t>East Suffolk Council</w:t>
      </w:r>
    </w:p>
    <w:sectPr w:rsidR="00E77EF2" w:rsidRPr="00E77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41"/>
    <w:rsid w:val="00025F61"/>
    <w:rsid w:val="00026E58"/>
    <w:rsid w:val="00057192"/>
    <w:rsid w:val="000C613C"/>
    <w:rsid w:val="000D6C33"/>
    <w:rsid w:val="001C1CA8"/>
    <w:rsid w:val="00242C2A"/>
    <w:rsid w:val="0028387F"/>
    <w:rsid w:val="003E6FB0"/>
    <w:rsid w:val="004371A1"/>
    <w:rsid w:val="004B2F69"/>
    <w:rsid w:val="00504E77"/>
    <w:rsid w:val="0050655C"/>
    <w:rsid w:val="005718DD"/>
    <w:rsid w:val="005961F7"/>
    <w:rsid w:val="006164DF"/>
    <w:rsid w:val="007214F8"/>
    <w:rsid w:val="008275ED"/>
    <w:rsid w:val="00884E41"/>
    <w:rsid w:val="008F0B7E"/>
    <w:rsid w:val="009E23A7"/>
    <w:rsid w:val="00A27161"/>
    <w:rsid w:val="00A50CFC"/>
    <w:rsid w:val="00AF1404"/>
    <w:rsid w:val="00CD59D8"/>
    <w:rsid w:val="00D01DC0"/>
    <w:rsid w:val="00DE1A49"/>
    <w:rsid w:val="00DF126D"/>
    <w:rsid w:val="00E77EF2"/>
    <w:rsid w:val="00F2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C067"/>
  <w15:chartTrackingRefBased/>
  <w15:docId w15:val="{0471F457-7B98-47A7-B9A6-E995EF56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styleId="Hyperlink">
    <w:name w:val="Hyperlink"/>
    <w:basedOn w:val="DefaultParagraphFont"/>
    <w:uiPriority w:val="99"/>
    <w:unhideWhenUsed/>
    <w:rsid w:val="00AF1404"/>
    <w:rPr>
      <w:color w:val="467886" w:themeColor="hyperlink"/>
      <w:u w:val="single"/>
    </w:rPr>
  </w:style>
  <w:style w:type="character" w:styleId="UnresolvedMention">
    <w:name w:val="Unresolved Mention"/>
    <w:basedOn w:val="DefaultParagraphFont"/>
    <w:uiPriority w:val="99"/>
    <w:semiHidden/>
    <w:unhideWhenUsed/>
    <w:rsid w:val="00AF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stsuffolk.gov.uk/assets/Your-Council/leiston-and-halesworth-post-office-23.1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7</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Whitelock</dc:creator>
  <cp:keywords/>
  <dc:description/>
  <cp:lastModifiedBy>Sarah Whitelock</cp:lastModifiedBy>
  <cp:revision>27</cp:revision>
  <dcterms:created xsi:type="dcterms:W3CDTF">2025-11-04T13:48:00Z</dcterms:created>
  <dcterms:modified xsi:type="dcterms:W3CDTF">2025-11-17T16:28:00Z</dcterms:modified>
</cp:coreProperties>
</file>